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A50CE" w14:textId="6CAB67B9" w:rsidR="004C79D5" w:rsidRPr="004C79D5" w:rsidRDefault="004C79D5" w:rsidP="001B7174">
      <w:pPr>
        <w:pStyle w:val="Heading2"/>
        <w:spacing w:before="0"/>
        <w:jc w:val="both"/>
      </w:pPr>
      <w:r w:rsidRPr="004C79D5">
        <w:t>Pilot report template</w:t>
      </w:r>
    </w:p>
    <w:p w14:paraId="44B40A52" w14:textId="4783CFC8" w:rsidR="00C44BFD" w:rsidRPr="00D95554" w:rsidRDefault="00C44BFD" w:rsidP="00D95554">
      <w:pPr>
        <w:pStyle w:val="pf0"/>
        <w:rPr>
          <w:rStyle w:val="cf01"/>
        </w:rPr>
      </w:pPr>
      <w:r w:rsidRPr="00D95554">
        <w:rPr>
          <w:rStyle w:val="cf01"/>
        </w:rPr>
        <w:t>This is a final report of the pilot testing in [Country Name]</w:t>
      </w:r>
      <w:r w:rsidR="00D95554">
        <w:rPr>
          <w:rStyle w:val="cf01"/>
        </w:rPr>
        <w:t xml:space="preserve"> and includes the deliverables planned for the pilot</w:t>
      </w:r>
      <w:r w:rsidRPr="00D95554">
        <w:rPr>
          <w:rStyle w:val="cf01"/>
        </w:rPr>
        <w:t>.</w:t>
      </w:r>
      <w:r w:rsidR="00584CA9">
        <w:rPr>
          <w:rStyle w:val="cf01"/>
        </w:rPr>
        <w:t xml:space="preserve"> It can make use of template tools made available for national consultants and focal points.</w:t>
      </w:r>
      <w:r w:rsidRPr="00D95554">
        <w:rPr>
          <w:rStyle w:val="cf01"/>
        </w:rPr>
        <w:t xml:space="preserve"> </w:t>
      </w:r>
      <w:r w:rsidR="002A5275">
        <w:rPr>
          <w:rStyle w:val="cf01"/>
        </w:rPr>
        <w:t>This template also provides a progress report table for the main tasks.</w:t>
      </w:r>
    </w:p>
    <w:p w14:paraId="3D03BB67" w14:textId="77777777" w:rsidR="00553B9E" w:rsidRDefault="00553B9E" w:rsidP="001B7174">
      <w:pPr>
        <w:spacing w:after="0"/>
        <w:jc w:val="both"/>
        <w:rPr>
          <w:rFonts w:eastAsia="Times New Roman"/>
          <w:lang w:val="en-US"/>
        </w:rPr>
      </w:pPr>
    </w:p>
    <w:p w14:paraId="5EC0A83A" w14:textId="38095F80" w:rsidR="00A868E3" w:rsidRPr="00553B9E" w:rsidRDefault="000311DD" w:rsidP="00A868E3">
      <w:pPr>
        <w:pStyle w:val="Heading3"/>
        <w:spacing w:before="0"/>
        <w:jc w:val="both"/>
        <w:rPr>
          <w:rFonts w:eastAsia="Times New Roman"/>
          <w:b/>
          <w:bCs/>
          <w:lang w:val="en-US"/>
        </w:rPr>
      </w:pPr>
      <w:r w:rsidRPr="00553B9E">
        <w:rPr>
          <w:rFonts w:eastAsia="Times New Roman"/>
          <w:b/>
          <w:bCs/>
          <w:lang w:val="en-US"/>
        </w:rPr>
        <w:t xml:space="preserve">a) IFF risk assessment </w:t>
      </w:r>
    </w:p>
    <w:p w14:paraId="1737F4E7" w14:textId="127F4867" w:rsidR="000311DD" w:rsidRDefault="00FA4003" w:rsidP="000311DD">
      <w:pPr>
        <w:pStyle w:val="pf0"/>
        <w:rPr>
          <w:rFonts w:ascii="Arial" w:hAnsi="Arial" w:cs="Arial"/>
          <w:sz w:val="20"/>
          <w:szCs w:val="20"/>
        </w:rPr>
      </w:pPr>
      <w:r>
        <w:rPr>
          <w:rStyle w:val="cf01"/>
        </w:rPr>
        <w:t>Provide here the r</w:t>
      </w:r>
      <w:r w:rsidR="000311DD">
        <w:rPr>
          <w:rStyle w:val="cf01"/>
        </w:rPr>
        <w:t>eport on IFF risks</w:t>
      </w:r>
      <w:r>
        <w:rPr>
          <w:rStyle w:val="cf01"/>
        </w:rPr>
        <w:t xml:space="preserve"> (max 10 pages)</w:t>
      </w:r>
      <w:r w:rsidR="00B9011E">
        <w:rPr>
          <w:rStyle w:val="cf01"/>
        </w:rPr>
        <w:t xml:space="preserve"> following the IFF risk assessment template</w:t>
      </w:r>
      <w:r>
        <w:rPr>
          <w:rStyle w:val="cf01"/>
        </w:rPr>
        <w:t>.</w:t>
      </w:r>
      <w:r w:rsidR="000311DD">
        <w:rPr>
          <w:rStyle w:val="cf01"/>
        </w:rPr>
        <w:t xml:space="preserve"> </w:t>
      </w:r>
      <w:r>
        <w:rPr>
          <w:rStyle w:val="cf01"/>
        </w:rPr>
        <w:t>P</w:t>
      </w:r>
      <w:r w:rsidR="00DA5643">
        <w:rPr>
          <w:rStyle w:val="cf01"/>
        </w:rPr>
        <w:t xml:space="preserve">lease annex </w:t>
      </w:r>
      <w:r w:rsidR="000311DD">
        <w:rPr>
          <w:rStyle w:val="cf01"/>
        </w:rPr>
        <w:t xml:space="preserve">the </w:t>
      </w:r>
      <w:r>
        <w:rPr>
          <w:rStyle w:val="cf01"/>
        </w:rPr>
        <w:t xml:space="preserve">filled </w:t>
      </w:r>
      <w:r w:rsidR="000311DD">
        <w:rPr>
          <w:rStyle w:val="cf01"/>
        </w:rPr>
        <w:t xml:space="preserve">self-assessment questionnaire </w:t>
      </w:r>
      <w:r>
        <w:rPr>
          <w:rStyle w:val="cf01"/>
        </w:rPr>
        <w:t xml:space="preserve">as an </w:t>
      </w:r>
      <w:r w:rsidR="00DA5643">
        <w:rPr>
          <w:rStyle w:val="cf01"/>
        </w:rPr>
        <w:t>A</w:t>
      </w:r>
      <w:r>
        <w:rPr>
          <w:rStyle w:val="cf01"/>
        </w:rPr>
        <w:t>nnex</w:t>
      </w:r>
      <w:r w:rsidR="00DA5643">
        <w:rPr>
          <w:rStyle w:val="cf01"/>
        </w:rPr>
        <w:t xml:space="preserve"> I</w:t>
      </w:r>
      <w:r>
        <w:rPr>
          <w:rStyle w:val="cf01"/>
        </w:rPr>
        <w:t xml:space="preserve">. </w:t>
      </w:r>
    </w:p>
    <w:p w14:paraId="1E952D1E" w14:textId="77777777" w:rsidR="00A868E3" w:rsidRPr="00A868E3" w:rsidRDefault="000311DD" w:rsidP="00A868E3">
      <w:pPr>
        <w:pStyle w:val="Heading3"/>
        <w:spacing w:before="0"/>
        <w:jc w:val="both"/>
        <w:rPr>
          <w:rFonts w:eastAsia="Times New Roman"/>
          <w:b/>
          <w:bCs/>
          <w:lang w:val="en-US"/>
        </w:rPr>
      </w:pPr>
      <w:r w:rsidRPr="00553B9E">
        <w:rPr>
          <w:rFonts w:eastAsia="Times New Roman"/>
          <w:b/>
          <w:bCs/>
          <w:lang w:val="en-US"/>
        </w:rPr>
        <w:t xml:space="preserve">b) </w:t>
      </w:r>
      <w:r w:rsidRPr="00A868E3">
        <w:rPr>
          <w:rFonts w:eastAsia="Times New Roman"/>
          <w:b/>
          <w:bCs/>
          <w:lang w:val="en-US"/>
        </w:rPr>
        <w:t>Mapping</w:t>
      </w:r>
      <w:r w:rsidRPr="00553B9E">
        <w:rPr>
          <w:rFonts w:eastAsia="Times New Roman"/>
          <w:b/>
          <w:bCs/>
          <w:lang w:val="en-US"/>
        </w:rPr>
        <w:t xml:space="preserve"> </w:t>
      </w:r>
      <w:r w:rsidRPr="00A868E3">
        <w:rPr>
          <w:rFonts w:eastAsia="Times New Roman"/>
          <w:b/>
          <w:bCs/>
          <w:lang w:val="en-US"/>
        </w:rPr>
        <w:t xml:space="preserve">of national institutions and stakeholders </w:t>
      </w:r>
    </w:p>
    <w:p w14:paraId="58BB0F65" w14:textId="59814A10" w:rsidR="000311DD" w:rsidRDefault="00DA5643" w:rsidP="000311DD">
      <w:pPr>
        <w:pStyle w:val="pf0"/>
        <w:rPr>
          <w:rFonts w:ascii="Arial" w:hAnsi="Arial" w:cs="Arial"/>
          <w:sz w:val="20"/>
          <w:szCs w:val="20"/>
        </w:rPr>
      </w:pPr>
      <w:r>
        <w:rPr>
          <w:rStyle w:val="cf01"/>
        </w:rPr>
        <w:t>Provide here the</w:t>
      </w:r>
      <w:r w:rsidR="000311DD">
        <w:rPr>
          <w:rStyle w:val="cf01"/>
        </w:rPr>
        <w:t xml:space="preserve"> overview table of agencies </w:t>
      </w:r>
      <w:r w:rsidR="00B34172">
        <w:rPr>
          <w:rStyle w:val="cf01"/>
        </w:rPr>
        <w:t xml:space="preserve">(see template) </w:t>
      </w:r>
      <w:r w:rsidR="000311DD">
        <w:rPr>
          <w:rStyle w:val="cf01"/>
        </w:rPr>
        <w:t>in the country that have data or expertise on IFFs</w:t>
      </w:r>
      <w:r>
        <w:rPr>
          <w:rStyle w:val="cf01"/>
        </w:rPr>
        <w:t>.</w:t>
      </w:r>
      <w:r w:rsidR="000311DD">
        <w:rPr>
          <w:rStyle w:val="cf01"/>
        </w:rPr>
        <w:t xml:space="preserve"> </w:t>
      </w:r>
      <w:r>
        <w:rPr>
          <w:rStyle w:val="cf01"/>
        </w:rPr>
        <w:t xml:space="preserve">Describe </w:t>
      </w:r>
      <w:r w:rsidR="000311DD">
        <w:rPr>
          <w:rStyle w:val="cf01"/>
        </w:rPr>
        <w:t xml:space="preserve">the </w:t>
      </w:r>
      <w:r>
        <w:rPr>
          <w:rStyle w:val="cf01"/>
        </w:rPr>
        <w:t>set-</w:t>
      </w:r>
      <w:r w:rsidR="000311DD">
        <w:rPr>
          <w:rStyle w:val="cf01"/>
        </w:rPr>
        <w:t>up of the Technical Working Group</w:t>
      </w:r>
      <w:r>
        <w:rPr>
          <w:rStyle w:val="cf01"/>
        </w:rPr>
        <w:t xml:space="preserve">. Please annex </w:t>
      </w:r>
      <w:r w:rsidR="000416DE">
        <w:rPr>
          <w:rStyle w:val="cf01"/>
        </w:rPr>
        <w:t>T</w:t>
      </w:r>
      <w:r w:rsidR="000311DD">
        <w:rPr>
          <w:rStyle w:val="cf01"/>
        </w:rPr>
        <w:t xml:space="preserve">erms of </w:t>
      </w:r>
      <w:r w:rsidR="000416DE">
        <w:rPr>
          <w:rStyle w:val="cf01"/>
        </w:rPr>
        <w:t>R</w:t>
      </w:r>
      <w:r w:rsidR="000311DD">
        <w:rPr>
          <w:rStyle w:val="cf01"/>
        </w:rPr>
        <w:t xml:space="preserve">eference </w:t>
      </w:r>
      <w:r w:rsidR="00026582">
        <w:rPr>
          <w:rStyle w:val="cf01"/>
        </w:rPr>
        <w:t xml:space="preserve">for the Technical Working Group </w:t>
      </w:r>
      <w:r w:rsidR="000416DE">
        <w:rPr>
          <w:rStyle w:val="cf01"/>
        </w:rPr>
        <w:t xml:space="preserve">adjusted to the national conditions </w:t>
      </w:r>
      <w:r w:rsidR="0077265A">
        <w:rPr>
          <w:rStyle w:val="cf01"/>
        </w:rPr>
        <w:t xml:space="preserve">including </w:t>
      </w:r>
      <w:r w:rsidR="000311DD">
        <w:rPr>
          <w:rStyle w:val="cf01"/>
        </w:rPr>
        <w:t xml:space="preserve">a timeline </w:t>
      </w:r>
      <w:r w:rsidR="0077265A">
        <w:rPr>
          <w:rStyle w:val="cf01"/>
        </w:rPr>
        <w:t>for main tasks</w:t>
      </w:r>
      <w:r w:rsidR="00EE455E">
        <w:rPr>
          <w:rStyle w:val="cf01"/>
        </w:rPr>
        <w:t xml:space="preserve"> as Annex II. List the dates of meetings held</w:t>
      </w:r>
      <w:r w:rsidR="0077265A">
        <w:rPr>
          <w:rStyle w:val="cf01"/>
        </w:rPr>
        <w:t xml:space="preserve"> </w:t>
      </w:r>
      <w:r w:rsidR="000311DD">
        <w:rPr>
          <w:rStyle w:val="cf01"/>
        </w:rPr>
        <w:t xml:space="preserve">and </w:t>
      </w:r>
      <w:r w:rsidR="00EE455E">
        <w:rPr>
          <w:rStyle w:val="cf01"/>
        </w:rPr>
        <w:t xml:space="preserve">provide </w:t>
      </w:r>
      <w:r w:rsidR="00CF1A15">
        <w:rPr>
          <w:rStyle w:val="cf01"/>
        </w:rPr>
        <w:t xml:space="preserve">brief </w:t>
      </w:r>
      <w:r w:rsidR="000311DD">
        <w:rPr>
          <w:rStyle w:val="cf01"/>
        </w:rPr>
        <w:t>minutes of meetings</w:t>
      </w:r>
      <w:r w:rsidR="00CF1A15">
        <w:rPr>
          <w:rStyle w:val="cf01"/>
        </w:rPr>
        <w:t xml:space="preserve"> </w:t>
      </w:r>
      <w:r w:rsidR="00EE455E">
        <w:rPr>
          <w:rStyle w:val="cf01"/>
        </w:rPr>
        <w:t xml:space="preserve">in </w:t>
      </w:r>
      <w:r w:rsidR="00CF1A15">
        <w:rPr>
          <w:rStyle w:val="cf01"/>
        </w:rPr>
        <w:t xml:space="preserve">Annex II. </w:t>
      </w:r>
    </w:p>
    <w:p w14:paraId="3A640267" w14:textId="1AF2EB10" w:rsidR="00A868E3" w:rsidRPr="00553B9E" w:rsidRDefault="000311DD" w:rsidP="00553B9E">
      <w:pPr>
        <w:pStyle w:val="Heading3"/>
        <w:spacing w:before="0"/>
        <w:jc w:val="both"/>
        <w:rPr>
          <w:rFonts w:eastAsia="Times New Roman"/>
          <w:b/>
          <w:bCs/>
          <w:lang w:val="en-US"/>
        </w:rPr>
      </w:pPr>
      <w:r w:rsidRPr="00553B9E">
        <w:rPr>
          <w:rFonts w:eastAsia="Times New Roman"/>
          <w:b/>
          <w:bCs/>
          <w:lang w:val="en-US"/>
        </w:rPr>
        <w:t>c) Training</w:t>
      </w:r>
    </w:p>
    <w:p w14:paraId="1B4A687D" w14:textId="4205A051" w:rsidR="000311DD" w:rsidRDefault="000311DD" w:rsidP="000311DD">
      <w:pPr>
        <w:pStyle w:val="pf0"/>
        <w:rPr>
          <w:rFonts w:ascii="Arial" w:hAnsi="Arial" w:cs="Arial"/>
          <w:sz w:val="20"/>
          <w:szCs w:val="20"/>
        </w:rPr>
      </w:pPr>
      <w:r>
        <w:rPr>
          <w:rStyle w:val="cf01"/>
        </w:rPr>
        <w:t xml:space="preserve">Provide the agenda for national training, </w:t>
      </w:r>
      <w:r w:rsidR="00A44A76">
        <w:rPr>
          <w:rStyle w:val="cf01"/>
        </w:rPr>
        <w:t xml:space="preserve">mention key </w:t>
      </w:r>
      <w:r>
        <w:rPr>
          <w:rStyle w:val="cf01"/>
        </w:rPr>
        <w:t>materials used, dates and place, and list of agencies and participants (male/female) trained</w:t>
      </w:r>
      <w:r w:rsidR="00A44A76">
        <w:rPr>
          <w:rStyle w:val="cf01"/>
        </w:rPr>
        <w:t>.</w:t>
      </w:r>
    </w:p>
    <w:p w14:paraId="542A0187" w14:textId="3472CD54" w:rsidR="00A868E3" w:rsidRPr="00553B9E" w:rsidRDefault="000311DD" w:rsidP="00553B9E">
      <w:pPr>
        <w:pStyle w:val="Heading3"/>
        <w:spacing w:before="0"/>
        <w:jc w:val="both"/>
        <w:rPr>
          <w:rFonts w:eastAsia="Times New Roman"/>
          <w:b/>
          <w:bCs/>
          <w:lang w:val="en-US"/>
        </w:rPr>
      </w:pPr>
      <w:r w:rsidRPr="00553B9E">
        <w:rPr>
          <w:rFonts w:eastAsia="Times New Roman"/>
          <w:b/>
          <w:bCs/>
          <w:lang w:val="en-US"/>
        </w:rPr>
        <w:t>d) A review of data availability</w:t>
      </w:r>
    </w:p>
    <w:p w14:paraId="1097523D" w14:textId="5C880E72" w:rsidR="000311DD" w:rsidRDefault="000311DD" w:rsidP="000311DD">
      <w:pPr>
        <w:pStyle w:val="pf0"/>
        <w:rPr>
          <w:rFonts w:ascii="Arial" w:hAnsi="Arial" w:cs="Arial"/>
          <w:sz w:val="20"/>
          <w:szCs w:val="20"/>
        </w:rPr>
      </w:pPr>
      <w:r>
        <w:rPr>
          <w:rStyle w:val="cf01"/>
        </w:rPr>
        <w:t>Provide the data review table</w:t>
      </w:r>
      <w:r w:rsidR="00B34172">
        <w:rPr>
          <w:rStyle w:val="cf01"/>
        </w:rPr>
        <w:t xml:space="preserve"> (see template)</w:t>
      </w:r>
      <w:r>
        <w:rPr>
          <w:rStyle w:val="cf01"/>
        </w:rPr>
        <w:t>, and text considering the legal framework</w:t>
      </w:r>
      <w:r w:rsidR="009F011D">
        <w:rPr>
          <w:rStyle w:val="cf01"/>
        </w:rPr>
        <w:t>,</w:t>
      </w:r>
      <w:r>
        <w:rPr>
          <w:rStyle w:val="cf01"/>
        </w:rPr>
        <w:t xml:space="preserve"> e.g., influence on access to data or division of work due to mandates of agencies and discuss the statistical capacity of involved agencies that may influence estimation of IFFs</w:t>
      </w:r>
      <w:r w:rsidR="009F011D">
        <w:rPr>
          <w:rStyle w:val="cf01"/>
        </w:rPr>
        <w:t xml:space="preserve">. </w:t>
      </w:r>
      <w:r w:rsidR="000F46C0">
        <w:rPr>
          <w:rStyle w:val="cf01"/>
        </w:rPr>
        <w:t>Underline which data and statistical capacity are available, and what are the most pressing data and capacity gaps.</w:t>
      </w:r>
    </w:p>
    <w:p w14:paraId="166B4020" w14:textId="2B87B85C" w:rsidR="00553B9E" w:rsidRPr="00553B9E" w:rsidRDefault="000311DD" w:rsidP="00553B9E">
      <w:pPr>
        <w:pStyle w:val="Heading3"/>
        <w:spacing w:before="0"/>
        <w:jc w:val="both"/>
        <w:rPr>
          <w:rFonts w:eastAsia="Times New Roman"/>
          <w:b/>
          <w:bCs/>
          <w:lang w:val="en-US"/>
        </w:rPr>
      </w:pPr>
      <w:r w:rsidRPr="00553B9E">
        <w:rPr>
          <w:rFonts w:eastAsia="Times New Roman"/>
          <w:b/>
          <w:bCs/>
          <w:lang w:val="en-US"/>
        </w:rPr>
        <w:t xml:space="preserve">e) Pilot testing plan </w:t>
      </w:r>
    </w:p>
    <w:p w14:paraId="183AA4EF" w14:textId="491FA332" w:rsidR="000311DD" w:rsidRDefault="000311DD" w:rsidP="000311DD">
      <w:pPr>
        <w:pStyle w:val="pf0"/>
        <w:rPr>
          <w:rFonts w:ascii="Arial" w:hAnsi="Arial" w:cs="Arial"/>
          <w:sz w:val="20"/>
          <w:szCs w:val="20"/>
        </w:rPr>
      </w:pPr>
      <w:r>
        <w:rPr>
          <w:rStyle w:val="cf01"/>
        </w:rPr>
        <w:t xml:space="preserve">Provide </w:t>
      </w:r>
      <w:r w:rsidR="00530399">
        <w:rPr>
          <w:rStyle w:val="cf01"/>
        </w:rPr>
        <w:t>a</w:t>
      </w:r>
      <w:r>
        <w:rPr>
          <w:rStyle w:val="cf01"/>
        </w:rPr>
        <w:t xml:space="preserve"> plan </w:t>
      </w:r>
      <w:r w:rsidR="004276F3">
        <w:rPr>
          <w:rStyle w:val="cf01"/>
        </w:rPr>
        <w:t>for pilot testing of the statistical measurement of IFFs</w:t>
      </w:r>
      <w:r w:rsidR="008418EB">
        <w:rPr>
          <w:rStyle w:val="cf01"/>
        </w:rPr>
        <w:t>, what data are used and who will carry out the calculations.</w:t>
      </w:r>
      <w:r w:rsidR="004276F3">
        <w:rPr>
          <w:rStyle w:val="cf01"/>
        </w:rPr>
        <w:t xml:space="preserve"> </w:t>
      </w:r>
      <w:r w:rsidR="008418EB">
        <w:rPr>
          <w:rStyle w:val="cf01"/>
        </w:rPr>
        <w:t>E</w:t>
      </w:r>
      <w:r w:rsidR="004276F3">
        <w:rPr>
          <w:rStyle w:val="cf01"/>
        </w:rPr>
        <w:t xml:space="preserve">xplain briefly </w:t>
      </w:r>
      <w:r>
        <w:rPr>
          <w:rStyle w:val="cf01"/>
        </w:rPr>
        <w:t xml:space="preserve">how </w:t>
      </w:r>
      <w:r w:rsidR="008418EB">
        <w:rPr>
          <w:rStyle w:val="cf01"/>
        </w:rPr>
        <w:t xml:space="preserve">the plan </w:t>
      </w:r>
      <w:r>
        <w:rPr>
          <w:rStyle w:val="cf01"/>
        </w:rPr>
        <w:t>was informed by previous steps, e.g., types of IFF</w:t>
      </w:r>
      <w:r w:rsidR="008418EB">
        <w:rPr>
          <w:rStyle w:val="cf01"/>
        </w:rPr>
        <w:t xml:space="preserve"> risks</w:t>
      </w:r>
      <w:r>
        <w:rPr>
          <w:rStyle w:val="cf01"/>
        </w:rPr>
        <w:t xml:space="preserve">, available data, </w:t>
      </w:r>
      <w:r w:rsidR="004276F3">
        <w:rPr>
          <w:rStyle w:val="cf01"/>
        </w:rPr>
        <w:t xml:space="preserve">gaps, </w:t>
      </w:r>
      <w:r>
        <w:rPr>
          <w:rStyle w:val="cf01"/>
        </w:rPr>
        <w:t>and division of work between agencies</w:t>
      </w:r>
      <w:r w:rsidR="00425B5B">
        <w:rPr>
          <w:rStyle w:val="cf01"/>
        </w:rPr>
        <w:t xml:space="preserve">. Explain how the methods </w:t>
      </w:r>
      <w:r w:rsidR="000B49A1">
        <w:rPr>
          <w:rStyle w:val="cf01"/>
        </w:rPr>
        <w:t>for testing were selected</w:t>
      </w:r>
      <w:r w:rsidR="00425B5B">
        <w:rPr>
          <w:rStyle w:val="cf01"/>
        </w:rPr>
        <w:t xml:space="preserve">. </w:t>
      </w:r>
    </w:p>
    <w:p w14:paraId="026E8845" w14:textId="45F27D10" w:rsidR="00A868E3" w:rsidRPr="00553B9E" w:rsidRDefault="000311DD" w:rsidP="00553B9E">
      <w:pPr>
        <w:pStyle w:val="Heading3"/>
        <w:spacing w:before="0"/>
        <w:jc w:val="both"/>
        <w:rPr>
          <w:rFonts w:eastAsia="Times New Roman"/>
          <w:b/>
          <w:bCs/>
          <w:lang w:val="en-US"/>
        </w:rPr>
      </w:pPr>
      <w:r w:rsidRPr="00553B9E">
        <w:rPr>
          <w:rFonts w:eastAsia="Times New Roman"/>
          <w:b/>
          <w:bCs/>
          <w:lang w:val="en-US"/>
        </w:rPr>
        <w:t xml:space="preserve">f) </w:t>
      </w:r>
      <w:r w:rsidR="008849B0">
        <w:rPr>
          <w:rFonts w:eastAsia="Times New Roman"/>
          <w:b/>
          <w:bCs/>
          <w:lang w:val="en-US"/>
        </w:rPr>
        <w:t>R</w:t>
      </w:r>
      <w:r w:rsidRPr="00553B9E">
        <w:rPr>
          <w:rFonts w:eastAsia="Times New Roman"/>
          <w:b/>
          <w:bCs/>
          <w:lang w:val="en-US"/>
        </w:rPr>
        <w:t xml:space="preserve">eport on the results of pilot testing </w:t>
      </w:r>
    </w:p>
    <w:p w14:paraId="1CD63633" w14:textId="1866472F" w:rsidR="000311DD" w:rsidRDefault="000311DD" w:rsidP="000311DD">
      <w:pPr>
        <w:pStyle w:val="pf0"/>
        <w:rPr>
          <w:rFonts w:ascii="Arial" w:hAnsi="Arial" w:cs="Arial"/>
          <w:sz w:val="20"/>
          <w:szCs w:val="20"/>
        </w:rPr>
      </w:pPr>
      <w:r>
        <w:rPr>
          <w:rStyle w:val="cf01"/>
        </w:rPr>
        <w:t>Describ</w:t>
      </w:r>
      <w:r w:rsidR="00B9011E">
        <w:rPr>
          <w:rStyle w:val="cf01"/>
        </w:rPr>
        <w:t>e</w:t>
      </w:r>
      <w:r>
        <w:rPr>
          <w:rStyle w:val="cf01"/>
        </w:rPr>
        <w:t xml:space="preserve"> the findings, challenges with the data and methods and lessons learned (max 10 pages)</w:t>
      </w:r>
      <w:r w:rsidR="00B9011E">
        <w:rPr>
          <w:rStyle w:val="cf01"/>
        </w:rPr>
        <w:t>.</w:t>
      </w:r>
    </w:p>
    <w:p w14:paraId="291784A7" w14:textId="50D11C0A" w:rsidR="00A868E3" w:rsidRPr="00553B9E" w:rsidRDefault="000311DD" w:rsidP="00553B9E">
      <w:pPr>
        <w:pStyle w:val="Heading3"/>
        <w:spacing w:before="0"/>
        <w:jc w:val="both"/>
        <w:rPr>
          <w:rFonts w:eastAsia="Times New Roman"/>
          <w:b/>
          <w:bCs/>
          <w:lang w:val="en-US"/>
        </w:rPr>
      </w:pPr>
      <w:r w:rsidRPr="00553B9E">
        <w:rPr>
          <w:rFonts w:eastAsia="Times New Roman"/>
          <w:b/>
          <w:bCs/>
          <w:lang w:val="en-US"/>
        </w:rPr>
        <w:t xml:space="preserve">g) Action </w:t>
      </w:r>
      <w:r w:rsidR="00156649">
        <w:rPr>
          <w:rFonts w:eastAsia="Times New Roman"/>
          <w:b/>
          <w:bCs/>
          <w:lang w:val="en-US"/>
        </w:rPr>
        <w:t>p</w:t>
      </w:r>
      <w:r w:rsidRPr="00553B9E">
        <w:rPr>
          <w:rFonts w:eastAsia="Times New Roman"/>
          <w:b/>
          <w:bCs/>
          <w:lang w:val="en-US"/>
        </w:rPr>
        <w:t xml:space="preserve">lan </w:t>
      </w:r>
    </w:p>
    <w:p w14:paraId="60EA000B" w14:textId="4859BD5D" w:rsidR="000311DD" w:rsidRDefault="00156649" w:rsidP="000311DD">
      <w:pPr>
        <w:pStyle w:val="pf0"/>
        <w:rPr>
          <w:rFonts w:ascii="Arial" w:hAnsi="Arial" w:cs="Arial"/>
          <w:sz w:val="20"/>
          <w:szCs w:val="20"/>
        </w:rPr>
      </w:pPr>
      <w:r>
        <w:rPr>
          <w:rStyle w:val="cf01"/>
        </w:rPr>
        <w:t>Provide the action plan (see template)</w:t>
      </w:r>
      <w:r w:rsidR="00A734E7">
        <w:rPr>
          <w:rStyle w:val="cf01"/>
        </w:rPr>
        <w:t xml:space="preserve"> for the future measurement of IFFs</w:t>
      </w:r>
      <w:r>
        <w:rPr>
          <w:rStyle w:val="cf01"/>
        </w:rPr>
        <w:t xml:space="preserve">. </w:t>
      </w:r>
      <w:r w:rsidR="00A734E7">
        <w:rPr>
          <w:rStyle w:val="cf01"/>
        </w:rPr>
        <w:t>The action plan should include a</w:t>
      </w:r>
      <w:r w:rsidR="000311DD">
        <w:rPr>
          <w:rStyle w:val="cf01"/>
        </w:rPr>
        <w:t xml:space="preserve"> table with short and long-term measures assigned to agencies/experts with a rough timeline and agreed within the Technical Working Group for future improvement of data and measurement of IFFs in the country. </w:t>
      </w:r>
      <w:r w:rsidR="00A734E7">
        <w:rPr>
          <w:rStyle w:val="cf01"/>
        </w:rPr>
        <w:t>Consider</w:t>
      </w:r>
      <w:r w:rsidR="006C1DB9">
        <w:rPr>
          <w:rStyle w:val="cf01"/>
        </w:rPr>
        <w:t xml:space="preserve"> development of national data infrastructure, statistical </w:t>
      </w:r>
      <w:proofErr w:type="gramStart"/>
      <w:r w:rsidR="006C1DB9">
        <w:rPr>
          <w:rStyle w:val="cf01"/>
        </w:rPr>
        <w:t>capacity</w:t>
      </w:r>
      <w:proofErr w:type="gramEnd"/>
      <w:r w:rsidR="006C1DB9">
        <w:rPr>
          <w:rStyle w:val="cf01"/>
        </w:rPr>
        <w:t xml:space="preserve"> and partnerships necessary for further work.</w:t>
      </w:r>
    </w:p>
    <w:p w14:paraId="2C7BBF45" w14:textId="77777777" w:rsidR="007F7606" w:rsidRDefault="007F7606">
      <w:pPr>
        <w:rPr>
          <w:rFonts w:asciiTheme="majorHAnsi" w:eastAsia="Times New Roman" w:hAnsiTheme="majorHAnsi" w:cstheme="majorBidi"/>
          <w:b/>
          <w:bCs/>
          <w:color w:val="1F3763" w:themeColor="accent1" w:themeShade="7F"/>
          <w:sz w:val="24"/>
          <w:szCs w:val="24"/>
          <w:lang w:val="en-US"/>
        </w:rPr>
      </w:pPr>
      <w:r>
        <w:rPr>
          <w:rFonts w:eastAsia="Times New Roman"/>
          <w:b/>
          <w:bCs/>
          <w:lang w:val="en-US"/>
        </w:rPr>
        <w:br w:type="page"/>
      </w:r>
    </w:p>
    <w:p w14:paraId="5C749E50" w14:textId="26C70187" w:rsidR="00584CA9" w:rsidRDefault="00584CA9" w:rsidP="00B3248A">
      <w:pPr>
        <w:pStyle w:val="Heading3"/>
        <w:spacing w:before="0"/>
        <w:jc w:val="both"/>
        <w:rPr>
          <w:rFonts w:eastAsia="Times New Roman"/>
          <w:b/>
          <w:bCs/>
          <w:lang w:val="en-US"/>
        </w:rPr>
      </w:pPr>
      <w:r>
        <w:rPr>
          <w:rFonts w:eastAsia="Times New Roman"/>
          <w:b/>
          <w:bCs/>
          <w:lang w:val="en-US"/>
        </w:rPr>
        <w:lastRenderedPageBreak/>
        <w:t>h) Assessment</w:t>
      </w:r>
    </w:p>
    <w:p w14:paraId="69CE5568" w14:textId="77777777" w:rsidR="002A5275" w:rsidRDefault="002A5275" w:rsidP="00B3248A">
      <w:pPr>
        <w:pStyle w:val="Heading3"/>
        <w:spacing w:before="0"/>
        <w:jc w:val="both"/>
        <w:rPr>
          <w:rFonts w:eastAsia="Times New Roman"/>
          <w:b/>
          <w:bCs/>
          <w:lang w:val="en-US"/>
        </w:rPr>
      </w:pPr>
    </w:p>
    <w:p w14:paraId="3F6AB057" w14:textId="54194DE6" w:rsidR="006D06ED" w:rsidRPr="00B3248A" w:rsidRDefault="006D06ED" w:rsidP="00B3248A">
      <w:pPr>
        <w:pStyle w:val="Heading3"/>
        <w:spacing w:before="0"/>
        <w:jc w:val="both"/>
        <w:rPr>
          <w:rFonts w:eastAsia="Times New Roman"/>
          <w:b/>
          <w:bCs/>
          <w:lang w:val="en-US"/>
        </w:rPr>
      </w:pPr>
      <w:r w:rsidRPr="00B3248A">
        <w:rPr>
          <w:rFonts w:eastAsia="Times New Roman"/>
          <w:b/>
          <w:bCs/>
          <w:lang w:val="en-US"/>
        </w:rPr>
        <w:t xml:space="preserve">Challenges </w:t>
      </w:r>
    </w:p>
    <w:p w14:paraId="7AFBBE9C" w14:textId="04A00915" w:rsidR="006D06ED" w:rsidRPr="000B49A1" w:rsidRDefault="006D06ED" w:rsidP="000B49A1">
      <w:pPr>
        <w:pStyle w:val="pf0"/>
        <w:rPr>
          <w:rStyle w:val="cf01"/>
        </w:rPr>
      </w:pPr>
      <w:r w:rsidRPr="000B49A1">
        <w:rPr>
          <w:rStyle w:val="cf01"/>
        </w:rPr>
        <w:t xml:space="preserve">Did you face any challenges carrying out </w:t>
      </w:r>
      <w:r w:rsidR="00477A70">
        <w:rPr>
          <w:rStyle w:val="cf01"/>
        </w:rPr>
        <w:t xml:space="preserve">these </w:t>
      </w:r>
      <w:r w:rsidRPr="000B49A1">
        <w:rPr>
          <w:rStyle w:val="cf01"/>
        </w:rPr>
        <w:t>activit</w:t>
      </w:r>
      <w:r w:rsidR="00477A70">
        <w:rPr>
          <w:rStyle w:val="cf01"/>
        </w:rPr>
        <w:t>ies</w:t>
      </w:r>
      <w:r w:rsidRPr="000B49A1">
        <w:rPr>
          <w:rStyle w:val="cf01"/>
        </w:rPr>
        <w:t xml:space="preserve">? </w:t>
      </w:r>
      <w:r w:rsidR="00477A70">
        <w:rPr>
          <w:rStyle w:val="cf01"/>
        </w:rPr>
        <w:t xml:space="preserve">Did any challenges </w:t>
      </w:r>
      <w:r w:rsidRPr="000B49A1">
        <w:rPr>
          <w:rStyle w:val="cf01"/>
        </w:rPr>
        <w:t>significantly impact the work or schedule, and how? How have the challenges been addressed and resolved?</w:t>
      </w:r>
    </w:p>
    <w:p w14:paraId="0C3FBDC8" w14:textId="4AE45CA7" w:rsidR="006D06ED" w:rsidRPr="00B3248A" w:rsidRDefault="006D06ED" w:rsidP="00B3248A">
      <w:pPr>
        <w:pStyle w:val="Heading3"/>
        <w:spacing w:before="0"/>
        <w:jc w:val="both"/>
        <w:rPr>
          <w:rFonts w:eastAsia="Times New Roman"/>
          <w:b/>
          <w:bCs/>
          <w:lang w:val="en-US"/>
        </w:rPr>
      </w:pPr>
      <w:r w:rsidRPr="00B3248A">
        <w:rPr>
          <w:rFonts w:eastAsia="Times New Roman"/>
          <w:b/>
          <w:bCs/>
          <w:lang w:val="en-US"/>
        </w:rPr>
        <w:t>Lessons learned</w:t>
      </w:r>
    </w:p>
    <w:p w14:paraId="04605476" w14:textId="3C525693" w:rsidR="006D06ED" w:rsidRPr="000B49A1" w:rsidRDefault="006D06ED" w:rsidP="000B49A1">
      <w:pPr>
        <w:pStyle w:val="pf0"/>
        <w:rPr>
          <w:rStyle w:val="cf01"/>
        </w:rPr>
      </w:pPr>
      <w:r w:rsidRPr="000B49A1">
        <w:rPr>
          <w:rStyle w:val="cf01"/>
        </w:rPr>
        <w:t xml:space="preserve">What </w:t>
      </w:r>
      <w:proofErr w:type="gramStart"/>
      <w:r w:rsidRPr="000B49A1">
        <w:rPr>
          <w:rStyle w:val="cf01"/>
        </w:rPr>
        <w:t>are</w:t>
      </w:r>
      <w:proofErr w:type="gramEnd"/>
      <w:r w:rsidRPr="000B49A1">
        <w:rPr>
          <w:rStyle w:val="cf01"/>
        </w:rPr>
        <w:t xml:space="preserve"> the key take away messages and lessons learned </w:t>
      </w:r>
      <w:r w:rsidR="000B49A1">
        <w:rPr>
          <w:rStyle w:val="cf01"/>
        </w:rPr>
        <w:t xml:space="preserve">from </w:t>
      </w:r>
      <w:r w:rsidR="00477A70">
        <w:rPr>
          <w:rStyle w:val="cf01"/>
        </w:rPr>
        <w:t>all pilot activities</w:t>
      </w:r>
      <w:r w:rsidRPr="000B49A1">
        <w:rPr>
          <w:rStyle w:val="cf01"/>
        </w:rPr>
        <w:t>?</w:t>
      </w:r>
    </w:p>
    <w:p w14:paraId="0E5C03E8" w14:textId="61A722EA" w:rsidR="006D06ED" w:rsidRDefault="006D06ED" w:rsidP="00B3248A">
      <w:pPr>
        <w:pStyle w:val="Heading3"/>
        <w:spacing w:before="0"/>
        <w:jc w:val="both"/>
        <w:rPr>
          <w:rFonts w:eastAsia="Times New Roman"/>
          <w:b/>
          <w:bCs/>
          <w:lang w:val="en-US"/>
        </w:rPr>
      </w:pPr>
      <w:r w:rsidRPr="00B3248A">
        <w:rPr>
          <w:rFonts w:eastAsia="Times New Roman"/>
          <w:b/>
          <w:bCs/>
          <w:lang w:val="en-US"/>
        </w:rPr>
        <w:t>Recommendations going forward</w:t>
      </w:r>
    </w:p>
    <w:p w14:paraId="41C6AB44" w14:textId="2C266E0A" w:rsidR="00E04987" w:rsidRPr="000B49A1" w:rsidRDefault="00E04987" w:rsidP="00E04987">
      <w:pPr>
        <w:pStyle w:val="pf0"/>
        <w:rPr>
          <w:rStyle w:val="cf01"/>
        </w:rPr>
      </w:pPr>
      <w:r>
        <w:rPr>
          <w:rStyle w:val="cf01"/>
        </w:rPr>
        <w:t xml:space="preserve">Based on the above, what are your recommendations for developing comprehensive measurement of IFFs in the country? </w:t>
      </w:r>
    </w:p>
    <w:p w14:paraId="35B4DB62" w14:textId="77777777" w:rsidR="00CE69F2" w:rsidRDefault="00CE69F2" w:rsidP="00CE69F2">
      <w:pPr>
        <w:pStyle w:val="Heading3"/>
        <w:spacing w:before="0"/>
        <w:jc w:val="both"/>
        <w:rPr>
          <w:rFonts w:eastAsia="Times New Roman"/>
          <w:b/>
          <w:bCs/>
          <w:lang w:val="en-US"/>
        </w:rPr>
      </w:pPr>
    </w:p>
    <w:p w14:paraId="68726048" w14:textId="269177FD" w:rsidR="00CE69F2" w:rsidRDefault="00CE69F2" w:rsidP="00CE69F2">
      <w:pPr>
        <w:pStyle w:val="Heading3"/>
        <w:spacing w:before="0"/>
        <w:jc w:val="both"/>
        <w:rPr>
          <w:rFonts w:eastAsia="Times New Roman"/>
          <w:b/>
          <w:bCs/>
          <w:lang w:val="en-US"/>
        </w:rPr>
      </w:pPr>
      <w:r>
        <w:rPr>
          <w:rFonts w:eastAsia="Times New Roman"/>
          <w:b/>
          <w:bCs/>
          <w:lang w:val="en-US"/>
        </w:rPr>
        <w:t>Progress report table</w:t>
      </w:r>
    </w:p>
    <w:p w14:paraId="4932ED4E" w14:textId="76511A76" w:rsidR="00E04987" w:rsidRDefault="00E04987" w:rsidP="00E04987">
      <w:pPr>
        <w:rPr>
          <w:lang w:val="en-US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755"/>
        <w:gridCol w:w="961"/>
        <w:gridCol w:w="961"/>
        <w:gridCol w:w="958"/>
        <w:gridCol w:w="1091"/>
        <w:gridCol w:w="1924"/>
        <w:gridCol w:w="1276"/>
      </w:tblGrid>
      <w:tr w:rsidR="008849B0" w:rsidRPr="008416F4" w14:paraId="7ECD0926" w14:textId="77777777" w:rsidTr="008849B0">
        <w:tc>
          <w:tcPr>
            <w:tcW w:w="1755" w:type="dxa"/>
          </w:tcPr>
          <w:p w14:paraId="28205100" w14:textId="3049E148" w:rsidR="008849B0" w:rsidRPr="008416F4" w:rsidRDefault="008849B0" w:rsidP="008849B0">
            <w:pPr>
              <w:rPr>
                <w:b/>
                <w:bCs/>
                <w:lang w:val="en-US"/>
              </w:rPr>
            </w:pPr>
            <w:r w:rsidRPr="008416F4">
              <w:rPr>
                <w:b/>
                <w:bCs/>
                <w:lang w:val="en-US"/>
              </w:rPr>
              <w:t>Task</w:t>
            </w:r>
          </w:p>
        </w:tc>
        <w:tc>
          <w:tcPr>
            <w:tcW w:w="961" w:type="dxa"/>
          </w:tcPr>
          <w:p w14:paraId="3CA3311F" w14:textId="5D90878D" w:rsidR="008849B0" w:rsidRPr="008416F4" w:rsidRDefault="008849B0" w:rsidP="008849B0">
            <w:pPr>
              <w:rPr>
                <w:b/>
                <w:bCs/>
                <w:lang w:val="en-US"/>
              </w:rPr>
            </w:pPr>
            <w:r w:rsidRPr="008416F4">
              <w:rPr>
                <w:b/>
                <w:bCs/>
                <w:lang w:val="en-US"/>
              </w:rPr>
              <w:t>Planned start</w:t>
            </w:r>
            <w:r>
              <w:rPr>
                <w:b/>
                <w:bCs/>
                <w:lang w:val="en-US"/>
              </w:rPr>
              <w:t xml:space="preserve"> date</w:t>
            </w:r>
          </w:p>
        </w:tc>
        <w:tc>
          <w:tcPr>
            <w:tcW w:w="961" w:type="dxa"/>
          </w:tcPr>
          <w:p w14:paraId="5BA03F10" w14:textId="532FA079" w:rsidR="008849B0" w:rsidRPr="008416F4" w:rsidRDefault="008849B0" w:rsidP="00AB2142">
            <w:pPr>
              <w:rPr>
                <w:b/>
                <w:bCs/>
                <w:lang w:val="en-US"/>
              </w:rPr>
            </w:pPr>
            <w:r w:rsidRPr="008416F4">
              <w:rPr>
                <w:b/>
                <w:bCs/>
                <w:lang w:val="en-US"/>
              </w:rPr>
              <w:t>Planned finish</w:t>
            </w:r>
            <w:r w:rsidR="00AB2142">
              <w:rPr>
                <w:b/>
                <w:bCs/>
                <w:lang w:val="en-US"/>
              </w:rPr>
              <w:t xml:space="preserve"> d</w:t>
            </w:r>
            <w:r>
              <w:rPr>
                <w:b/>
                <w:bCs/>
                <w:lang w:val="en-US"/>
              </w:rPr>
              <w:t>ate</w:t>
            </w:r>
          </w:p>
        </w:tc>
        <w:tc>
          <w:tcPr>
            <w:tcW w:w="958" w:type="dxa"/>
          </w:tcPr>
          <w:p w14:paraId="202FBCB9" w14:textId="77777777" w:rsidR="008849B0" w:rsidRDefault="008849B0" w:rsidP="008849B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Actual</w:t>
            </w:r>
            <w:r w:rsidRPr="008416F4">
              <w:rPr>
                <w:b/>
                <w:bCs/>
                <w:lang w:val="en-US"/>
              </w:rPr>
              <w:t xml:space="preserve"> start</w:t>
            </w:r>
          </w:p>
          <w:p w14:paraId="7AD0227F" w14:textId="4FB06829" w:rsidR="008849B0" w:rsidRPr="008416F4" w:rsidRDefault="008849B0" w:rsidP="008849B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1091" w:type="dxa"/>
          </w:tcPr>
          <w:p w14:paraId="2A7CDB6B" w14:textId="77777777" w:rsidR="008849B0" w:rsidRDefault="008849B0" w:rsidP="008849B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Actual</w:t>
            </w:r>
            <w:r w:rsidRPr="008416F4">
              <w:rPr>
                <w:b/>
                <w:bCs/>
                <w:lang w:val="en-US"/>
              </w:rPr>
              <w:t xml:space="preserve"> finish</w:t>
            </w:r>
          </w:p>
          <w:p w14:paraId="1DC85681" w14:textId="18A77514" w:rsidR="008849B0" w:rsidRPr="008416F4" w:rsidRDefault="008849B0" w:rsidP="008849B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1924" w:type="dxa"/>
          </w:tcPr>
          <w:p w14:paraId="1D6105FA" w14:textId="0DA0DC97" w:rsidR="008849B0" w:rsidRPr="008416F4" w:rsidRDefault="008849B0" w:rsidP="008849B0">
            <w:pPr>
              <w:rPr>
                <w:b/>
                <w:bCs/>
                <w:lang w:val="en-US"/>
              </w:rPr>
            </w:pPr>
            <w:r w:rsidRPr="008416F4">
              <w:rPr>
                <w:b/>
                <w:bCs/>
                <w:lang w:val="en-US"/>
              </w:rPr>
              <w:t>Parties involved</w:t>
            </w:r>
          </w:p>
        </w:tc>
        <w:tc>
          <w:tcPr>
            <w:tcW w:w="1276" w:type="dxa"/>
          </w:tcPr>
          <w:p w14:paraId="29AB49CA" w14:textId="5EA3F306" w:rsidR="008849B0" w:rsidRPr="008416F4" w:rsidRDefault="008849B0" w:rsidP="008849B0">
            <w:pPr>
              <w:rPr>
                <w:b/>
                <w:bCs/>
                <w:lang w:val="en-US"/>
              </w:rPr>
            </w:pPr>
            <w:r w:rsidRPr="008416F4">
              <w:rPr>
                <w:b/>
                <w:bCs/>
                <w:lang w:val="en-US"/>
              </w:rPr>
              <w:t>Status</w:t>
            </w:r>
            <w:r>
              <w:rPr>
                <w:b/>
                <w:bCs/>
                <w:lang w:val="en-US"/>
              </w:rPr>
              <w:t>*</w:t>
            </w:r>
          </w:p>
        </w:tc>
      </w:tr>
      <w:tr w:rsidR="008849B0" w14:paraId="114D6295" w14:textId="77777777" w:rsidTr="008849B0">
        <w:tc>
          <w:tcPr>
            <w:tcW w:w="1755" w:type="dxa"/>
          </w:tcPr>
          <w:p w14:paraId="1AE4FCA1" w14:textId="72ACC453" w:rsidR="008849B0" w:rsidRDefault="008849B0" w:rsidP="008849B0">
            <w:pPr>
              <w:rPr>
                <w:lang w:val="en-US"/>
              </w:rPr>
            </w:pPr>
            <w:r w:rsidRPr="00B615B3">
              <w:rPr>
                <w:lang w:val="en-US"/>
              </w:rPr>
              <w:t>IFF risk assessment</w:t>
            </w:r>
          </w:p>
        </w:tc>
        <w:tc>
          <w:tcPr>
            <w:tcW w:w="961" w:type="dxa"/>
          </w:tcPr>
          <w:p w14:paraId="6BBE83DE" w14:textId="77777777" w:rsidR="008849B0" w:rsidRDefault="008849B0" w:rsidP="008849B0">
            <w:pPr>
              <w:rPr>
                <w:lang w:val="en-US"/>
              </w:rPr>
            </w:pPr>
          </w:p>
        </w:tc>
        <w:tc>
          <w:tcPr>
            <w:tcW w:w="961" w:type="dxa"/>
          </w:tcPr>
          <w:p w14:paraId="06D5C719" w14:textId="77777777" w:rsidR="008849B0" w:rsidRDefault="008849B0" w:rsidP="008849B0">
            <w:pPr>
              <w:rPr>
                <w:lang w:val="en-US"/>
              </w:rPr>
            </w:pPr>
          </w:p>
        </w:tc>
        <w:tc>
          <w:tcPr>
            <w:tcW w:w="958" w:type="dxa"/>
          </w:tcPr>
          <w:p w14:paraId="5DBC6FD9" w14:textId="0F5284D4" w:rsidR="008849B0" w:rsidRDefault="008849B0" w:rsidP="008849B0">
            <w:pPr>
              <w:rPr>
                <w:lang w:val="en-US"/>
              </w:rPr>
            </w:pPr>
          </w:p>
        </w:tc>
        <w:tc>
          <w:tcPr>
            <w:tcW w:w="1091" w:type="dxa"/>
          </w:tcPr>
          <w:p w14:paraId="211BBCFD" w14:textId="77777777" w:rsidR="008849B0" w:rsidRDefault="008849B0" w:rsidP="008849B0">
            <w:pPr>
              <w:rPr>
                <w:lang w:val="en-US"/>
              </w:rPr>
            </w:pPr>
          </w:p>
        </w:tc>
        <w:tc>
          <w:tcPr>
            <w:tcW w:w="1924" w:type="dxa"/>
          </w:tcPr>
          <w:p w14:paraId="295D938D" w14:textId="77777777" w:rsidR="008849B0" w:rsidRDefault="008849B0" w:rsidP="008849B0">
            <w:pPr>
              <w:rPr>
                <w:rStyle w:val="cf01"/>
              </w:rPr>
            </w:pPr>
          </w:p>
        </w:tc>
        <w:tc>
          <w:tcPr>
            <w:tcW w:w="1276" w:type="dxa"/>
          </w:tcPr>
          <w:p w14:paraId="402DF1A1" w14:textId="06860614" w:rsidR="008849B0" w:rsidRDefault="008849B0" w:rsidP="008849B0">
            <w:pPr>
              <w:rPr>
                <w:lang w:val="en-US"/>
              </w:rPr>
            </w:pPr>
          </w:p>
        </w:tc>
      </w:tr>
      <w:tr w:rsidR="008849B0" w14:paraId="202BD173" w14:textId="77777777" w:rsidTr="008849B0">
        <w:tc>
          <w:tcPr>
            <w:tcW w:w="1755" w:type="dxa"/>
          </w:tcPr>
          <w:p w14:paraId="60CB98D6" w14:textId="1AC69A03" w:rsidR="008849B0" w:rsidRDefault="008849B0" w:rsidP="008849B0">
            <w:pPr>
              <w:rPr>
                <w:lang w:val="en-US"/>
              </w:rPr>
            </w:pPr>
            <w:r>
              <w:rPr>
                <w:lang w:val="en-US"/>
              </w:rPr>
              <w:t>Mapping</w:t>
            </w:r>
          </w:p>
        </w:tc>
        <w:tc>
          <w:tcPr>
            <w:tcW w:w="961" w:type="dxa"/>
          </w:tcPr>
          <w:p w14:paraId="733118DE" w14:textId="77777777" w:rsidR="008849B0" w:rsidRDefault="008849B0" w:rsidP="008849B0">
            <w:pPr>
              <w:rPr>
                <w:lang w:val="en-US"/>
              </w:rPr>
            </w:pPr>
          </w:p>
        </w:tc>
        <w:tc>
          <w:tcPr>
            <w:tcW w:w="961" w:type="dxa"/>
          </w:tcPr>
          <w:p w14:paraId="3D93DF7B" w14:textId="77777777" w:rsidR="008849B0" w:rsidRDefault="008849B0" w:rsidP="008849B0">
            <w:pPr>
              <w:rPr>
                <w:lang w:val="en-US"/>
              </w:rPr>
            </w:pPr>
          </w:p>
        </w:tc>
        <w:tc>
          <w:tcPr>
            <w:tcW w:w="958" w:type="dxa"/>
          </w:tcPr>
          <w:p w14:paraId="7DB3381C" w14:textId="43C4E279" w:rsidR="008849B0" w:rsidRDefault="008849B0" w:rsidP="008849B0">
            <w:pPr>
              <w:rPr>
                <w:lang w:val="en-US"/>
              </w:rPr>
            </w:pPr>
          </w:p>
        </w:tc>
        <w:tc>
          <w:tcPr>
            <w:tcW w:w="1091" w:type="dxa"/>
          </w:tcPr>
          <w:p w14:paraId="5F7C795D" w14:textId="77777777" w:rsidR="008849B0" w:rsidRDefault="008849B0" w:rsidP="008849B0">
            <w:pPr>
              <w:rPr>
                <w:lang w:val="en-US"/>
              </w:rPr>
            </w:pPr>
          </w:p>
        </w:tc>
        <w:tc>
          <w:tcPr>
            <w:tcW w:w="1924" w:type="dxa"/>
          </w:tcPr>
          <w:p w14:paraId="3B81AB92" w14:textId="77777777" w:rsidR="008849B0" w:rsidRDefault="008849B0" w:rsidP="008849B0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4548D3E7" w14:textId="75724302" w:rsidR="008849B0" w:rsidRDefault="008849B0" w:rsidP="008849B0">
            <w:pPr>
              <w:rPr>
                <w:lang w:val="en-US"/>
              </w:rPr>
            </w:pPr>
          </w:p>
        </w:tc>
      </w:tr>
      <w:tr w:rsidR="008849B0" w14:paraId="6AE04948" w14:textId="77777777" w:rsidTr="008849B0">
        <w:tc>
          <w:tcPr>
            <w:tcW w:w="1755" w:type="dxa"/>
          </w:tcPr>
          <w:p w14:paraId="4C0EEE4F" w14:textId="51708C9A" w:rsidR="008849B0" w:rsidRDefault="008849B0" w:rsidP="008849B0">
            <w:pPr>
              <w:rPr>
                <w:lang w:val="en-US"/>
              </w:rPr>
            </w:pPr>
            <w:r>
              <w:rPr>
                <w:lang w:val="en-US"/>
              </w:rPr>
              <w:t>Training</w:t>
            </w:r>
          </w:p>
        </w:tc>
        <w:tc>
          <w:tcPr>
            <w:tcW w:w="961" w:type="dxa"/>
          </w:tcPr>
          <w:p w14:paraId="4629BA0C" w14:textId="77777777" w:rsidR="008849B0" w:rsidRDefault="008849B0" w:rsidP="008849B0">
            <w:pPr>
              <w:rPr>
                <w:lang w:val="en-US"/>
              </w:rPr>
            </w:pPr>
          </w:p>
        </w:tc>
        <w:tc>
          <w:tcPr>
            <w:tcW w:w="961" w:type="dxa"/>
          </w:tcPr>
          <w:p w14:paraId="49D33A85" w14:textId="77777777" w:rsidR="008849B0" w:rsidRDefault="008849B0" w:rsidP="008849B0">
            <w:pPr>
              <w:rPr>
                <w:lang w:val="en-US"/>
              </w:rPr>
            </w:pPr>
          </w:p>
        </w:tc>
        <w:tc>
          <w:tcPr>
            <w:tcW w:w="958" w:type="dxa"/>
          </w:tcPr>
          <w:p w14:paraId="73D93C1D" w14:textId="28B5166A" w:rsidR="008849B0" w:rsidRDefault="008849B0" w:rsidP="008849B0">
            <w:pPr>
              <w:rPr>
                <w:lang w:val="en-US"/>
              </w:rPr>
            </w:pPr>
          </w:p>
        </w:tc>
        <w:tc>
          <w:tcPr>
            <w:tcW w:w="1091" w:type="dxa"/>
          </w:tcPr>
          <w:p w14:paraId="6FE4288E" w14:textId="77777777" w:rsidR="008849B0" w:rsidRDefault="008849B0" w:rsidP="008849B0">
            <w:pPr>
              <w:rPr>
                <w:lang w:val="en-US"/>
              </w:rPr>
            </w:pPr>
          </w:p>
        </w:tc>
        <w:tc>
          <w:tcPr>
            <w:tcW w:w="1924" w:type="dxa"/>
          </w:tcPr>
          <w:p w14:paraId="4A4205D8" w14:textId="77777777" w:rsidR="008849B0" w:rsidRDefault="008849B0" w:rsidP="008849B0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1EF4D1E3" w14:textId="4B9FBDD2" w:rsidR="008849B0" w:rsidRDefault="008849B0" w:rsidP="008849B0">
            <w:pPr>
              <w:rPr>
                <w:lang w:val="en-US"/>
              </w:rPr>
            </w:pPr>
          </w:p>
        </w:tc>
      </w:tr>
      <w:tr w:rsidR="008849B0" w14:paraId="24678919" w14:textId="77777777" w:rsidTr="008849B0">
        <w:tc>
          <w:tcPr>
            <w:tcW w:w="1755" w:type="dxa"/>
          </w:tcPr>
          <w:p w14:paraId="39684A1D" w14:textId="067D88C1" w:rsidR="008849B0" w:rsidRDefault="008849B0" w:rsidP="008849B0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AC53CD">
              <w:rPr>
                <w:lang w:val="en-US"/>
              </w:rPr>
              <w:t>eview of data availability</w:t>
            </w:r>
          </w:p>
        </w:tc>
        <w:tc>
          <w:tcPr>
            <w:tcW w:w="961" w:type="dxa"/>
          </w:tcPr>
          <w:p w14:paraId="16BBC9C7" w14:textId="77777777" w:rsidR="008849B0" w:rsidRDefault="008849B0" w:rsidP="008849B0">
            <w:pPr>
              <w:rPr>
                <w:lang w:val="en-US"/>
              </w:rPr>
            </w:pPr>
          </w:p>
        </w:tc>
        <w:tc>
          <w:tcPr>
            <w:tcW w:w="961" w:type="dxa"/>
          </w:tcPr>
          <w:p w14:paraId="3D388A52" w14:textId="77777777" w:rsidR="008849B0" w:rsidRDefault="008849B0" w:rsidP="008849B0">
            <w:pPr>
              <w:rPr>
                <w:lang w:val="en-US"/>
              </w:rPr>
            </w:pPr>
          </w:p>
        </w:tc>
        <w:tc>
          <w:tcPr>
            <w:tcW w:w="958" w:type="dxa"/>
          </w:tcPr>
          <w:p w14:paraId="70F01738" w14:textId="677BE2E1" w:rsidR="008849B0" w:rsidRDefault="008849B0" w:rsidP="008849B0">
            <w:pPr>
              <w:rPr>
                <w:lang w:val="en-US"/>
              </w:rPr>
            </w:pPr>
          </w:p>
        </w:tc>
        <w:tc>
          <w:tcPr>
            <w:tcW w:w="1091" w:type="dxa"/>
          </w:tcPr>
          <w:p w14:paraId="45B7B3A2" w14:textId="77777777" w:rsidR="008849B0" w:rsidRDefault="008849B0" w:rsidP="008849B0">
            <w:pPr>
              <w:rPr>
                <w:lang w:val="en-US"/>
              </w:rPr>
            </w:pPr>
          </w:p>
        </w:tc>
        <w:tc>
          <w:tcPr>
            <w:tcW w:w="1924" w:type="dxa"/>
          </w:tcPr>
          <w:p w14:paraId="0CB4E97C" w14:textId="77777777" w:rsidR="008849B0" w:rsidRDefault="008849B0" w:rsidP="008849B0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33732418" w14:textId="357CB83E" w:rsidR="008849B0" w:rsidRDefault="008849B0" w:rsidP="008849B0">
            <w:pPr>
              <w:rPr>
                <w:lang w:val="en-US"/>
              </w:rPr>
            </w:pPr>
          </w:p>
        </w:tc>
      </w:tr>
      <w:tr w:rsidR="008849B0" w14:paraId="1D11FC73" w14:textId="77777777" w:rsidTr="008849B0">
        <w:tc>
          <w:tcPr>
            <w:tcW w:w="1755" w:type="dxa"/>
          </w:tcPr>
          <w:p w14:paraId="33034053" w14:textId="5FC46D44" w:rsidR="008849B0" w:rsidRDefault="008849B0" w:rsidP="008849B0">
            <w:pPr>
              <w:rPr>
                <w:lang w:val="en-US"/>
              </w:rPr>
            </w:pPr>
            <w:r w:rsidRPr="00AC53CD">
              <w:rPr>
                <w:lang w:val="en-US"/>
              </w:rPr>
              <w:t>Pilot testing plan</w:t>
            </w:r>
          </w:p>
        </w:tc>
        <w:tc>
          <w:tcPr>
            <w:tcW w:w="961" w:type="dxa"/>
          </w:tcPr>
          <w:p w14:paraId="66ADD077" w14:textId="77777777" w:rsidR="008849B0" w:rsidRDefault="008849B0" w:rsidP="008849B0">
            <w:pPr>
              <w:rPr>
                <w:lang w:val="en-US"/>
              </w:rPr>
            </w:pPr>
          </w:p>
        </w:tc>
        <w:tc>
          <w:tcPr>
            <w:tcW w:w="961" w:type="dxa"/>
          </w:tcPr>
          <w:p w14:paraId="352347B0" w14:textId="77777777" w:rsidR="008849B0" w:rsidRDefault="008849B0" w:rsidP="008849B0">
            <w:pPr>
              <w:rPr>
                <w:lang w:val="en-US"/>
              </w:rPr>
            </w:pPr>
          </w:p>
        </w:tc>
        <w:tc>
          <w:tcPr>
            <w:tcW w:w="958" w:type="dxa"/>
          </w:tcPr>
          <w:p w14:paraId="1EC78B7E" w14:textId="3D46F83B" w:rsidR="008849B0" w:rsidRDefault="008849B0" w:rsidP="008849B0">
            <w:pPr>
              <w:rPr>
                <w:lang w:val="en-US"/>
              </w:rPr>
            </w:pPr>
          </w:p>
        </w:tc>
        <w:tc>
          <w:tcPr>
            <w:tcW w:w="1091" w:type="dxa"/>
          </w:tcPr>
          <w:p w14:paraId="683F245B" w14:textId="77777777" w:rsidR="008849B0" w:rsidRDefault="008849B0" w:rsidP="008849B0">
            <w:pPr>
              <w:rPr>
                <w:lang w:val="en-US"/>
              </w:rPr>
            </w:pPr>
          </w:p>
        </w:tc>
        <w:tc>
          <w:tcPr>
            <w:tcW w:w="1924" w:type="dxa"/>
          </w:tcPr>
          <w:p w14:paraId="3D6BC0A3" w14:textId="77777777" w:rsidR="008849B0" w:rsidRDefault="008849B0" w:rsidP="008849B0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5962B11E" w14:textId="1866DE52" w:rsidR="008849B0" w:rsidRDefault="008849B0" w:rsidP="008849B0">
            <w:pPr>
              <w:rPr>
                <w:lang w:val="en-US"/>
              </w:rPr>
            </w:pPr>
          </w:p>
        </w:tc>
      </w:tr>
      <w:tr w:rsidR="008849B0" w14:paraId="754CD202" w14:textId="77777777" w:rsidTr="008849B0">
        <w:tc>
          <w:tcPr>
            <w:tcW w:w="1755" w:type="dxa"/>
          </w:tcPr>
          <w:p w14:paraId="560E7748" w14:textId="06EBFE69" w:rsidR="008849B0" w:rsidRDefault="008849B0" w:rsidP="008849B0">
            <w:pPr>
              <w:rPr>
                <w:lang w:val="en-US"/>
              </w:rPr>
            </w:pPr>
            <w:r>
              <w:rPr>
                <w:lang w:val="en-US"/>
              </w:rPr>
              <w:t>Report on pilot testing results</w:t>
            </w:r>
          </w:p>
        </w:tc>
        <w:tc>
          <w:tcPr>
            <w:tcW w:w="961" w:type="dxa"/>
          </w:tcPr>
          <w:p w14:paraId="45FBC9D4" w14:textId="77777777" w:rsidR="008849B0" w:rsidRDefault="008849B0" w:rsidP="008849B0">
            <w:pPr>
              <w:rPr>
                <w:lang w:val="en-US"/>
              </w:rPr>
            </w:pPr>
          </w:p>
        </w:tc>
        <w:tc>
          <w:tcPr>
            <w:tcW w:w="961" w:type="dxa"/>
          </w:tcPr>
          <w:p w14:paraId="677A9EE8" w14:textId="77777777" w:rsidR="008849B0" w:rsidRDefault="008849B0" w:rsidP="008849B0">
            <w:pPr>
              <w:rPr>
                <w:lang w:val="en-US"/>
              </w:rPr>
            </w:pPr>
          </w:p>
        </w:tc>
        <w:tc>
          <w:tcPr>
            <w:tcW w:w="958" w:type="dxa"/>
          </w:tcPr>
          <w:p w14:paraId="0402E525" w14:textId="38418E45" w:rsidR="008849B0" w:rsidRDefault="008849B0" w:rsidP="008849B0">
            <w:pPr>
              <w:rPr>
                <w:lang w:val="en-US"/>
              </w:rPr>
            </w:pPr>
          </w:p>
        </w:tc>
        <w:tc>
          <w:tcPr>
            <w:tcW w:w="1091" w:type="dxa"/>
          </w:tcPr>
          <w:p w14:paraId="7E1D63B3" w14:textId="77777777" w:rsidR="008849B0" w:rsidRDefault="008849B0" w:rsidP="008849B0">
            <w:pPr>
              <w:rPr>
                <w:lang w:val="en-US"/>
              </w:rPr>
            </w:pPr>
          </w:p>
        </w:tc>
        <w:tc>
          <w:tcPr>
            <w:tcW w:w="1924" w:type="dxa"/>
          </w:tcPr>
          <w:p w14:paraId="24AEBDDD" w14:textId="77777777" w:rsidR="008849B0" w:rsidRDefault="008849B0" w:rsidP="008849B0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4886D11F" w14:textId="6EBB5B69" w:rsidR="008849B0" w:rsidRDefault="008849B0" w:rsidP="008849B0">
            <w:pPr>
              <w:rPr>
                <w:lang w:val="en-US"/>
              </w:rPr>
            </w:pPr>
          </w:p>
        </w:tc>
      </w:tr>
      <w:tr w:rsidR="008849B0" w14:paraId="46181097" w14:textId="77777777" w:rsidTr="008849B0">
        <w:tc>
          <w:tcPr>
            <w:tcW w:w="1755" w:type="dxa"/>
          </w:tcPr>
          <w:p w14:paraId="2C9AF22D" w14:textId="77777777" w:rsidR="008849B0" w:rsidRDefault="008849B0" w:rsidP="008849B0">
            <w:pPr>
              <w:rPr>
                <w:lang w:val="en-US"/>
              </w:rPr>
            </w:pPr>
            <w:r>
              <w:rPr>
                <w:lang w:val="en-US"/>
              </w:rPr>
              <w:t>Action plan</w:t>
            </w:r>
          </w:p>
        </w:tc>
        <w:tc>
          <w:tcPr>
            <w:tcW w:w="961" w:type="dxa"/>
          </w:tcPr>
          <w:p w14:paraId="2EC9AB23" w14:textId="77777777" w:rsidR="008849B0" w:rsidRDefault="008849B0" w:rsidP="008849B0">
            <w:pPr>
              <w:rPr>
                <w:lang w:val="en-US"/>
              </w:rPr>
            </w:pPr>
          </w:p>
        </w:tc>
        <w:tc>
          <w:tcPr>
            <w:tcW w:w="961" w:type="dxa"/>
          </w:tcPr>
          <w:p w14:paraId="09B73AEE" w14:textId="77777777" w:rsidR="008849B0" w:rsidRDefault="008849B0" w:rsidP="008849B0">
            <w:pPr>
              <w:rPr>
                <w:lang w:val="en-US"/>
              </w:rPr>
            </w:pPr>
          </w:p>
        </w:tc>
        <w:tc>
          <w:tcPr>
            <w:tcW w:w="958" w:type="dxa"/>
          </w:tcPr>
          <w:p w14:paraId="4F49821C" w14:textId="2369D97F" w:rsidR="008849B0" w:rsidRDefault="008849B0" w:rsidP="008849B0">
            <w:pPr>
              <w:rPr>
                <w:lang w:val="en-US"/>
              </w:rPr>
            </w:pPr>
          </w:p>
        </w:tc>
        <w:tc>
          <w:tcPr>
            <w:tcW w:w="1091" w:type="dxa"/>
          </w:tcPr>
          <w:p w14:paraId="52115D3D" w14:textId="77777777" w:rsidR="008849B0" w:rsidRDefault="008849B0" w:rsidP="008849B0">
            <w:pPr>
              <w:rPr>
                <w:lang w:val="en-US"/>
              </w:rPr>
            </w:pPr>
          </w:p>
        </w:tc>
        <w:tc>
          <w:tcPr>
            <w:tcW w:w="1924" w:type="dxa"/>
          </w:tcPr>
          <w:p w14:paraId="7F32CAAB" w14:textId="77777777" w:rsidR="008849B0" w:rsidRDefault="008849B0" w:rsidP="008849B0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5A95F655" w14:textId="77777777" w:rsidR="008849B0" w:rsidRDefault="008849B0" w:rsidP="008849B0">
            <w:pPr>
              <w:rPr>
                <w:lang w:val="en-US"/>
              </w:rPr>
            </w:pPr>
          </w:p>
        </w:tc>
      </w:tr>
      <w:tr w:rsidR="008849B0" w14:paraId="5CD45B09" w14:textId="77777777" w:rsidTr="008849B0">
        <w:tc>
          <w:tcPr>
            <w:tcW w:w="1755" w:type="dxa"/>
          </w:tcPr>
          <w:p w14:paraId="1F218373" w14:textId="11B40268" w:rsidR="008849B0" w:rsidRDefault="008849B0" w:rsidP="008849B0">
            <w:pPr>
              <w:rPr>
                <w:lang w:val="en-US"/>
              </w:rPr>
            </w:pPr>
            <w:r>
              <w:rPr>
                <w:lang w:val="en-US"/>
              </w:rPr>
              <w:t>Final report</w:t>
            </w:r>
          </w:p>
        </w:tc>
        <w:tc>
          <w:tcPr>
            <w:tcW w:w="961" w:type="dxa"/>
          </w:tcPr>
          <w:p w14:paraId="7948A73B" w14:textId="77777777" w:rsidR="008849B0" w:rsidRDefault="008849B0" w:rsidP="008849B0">
            <w:pPr>
              <w:rPr>
                <w:lang w:val="en-US"/>
              </w:rPr>
            </w:pPr>
          </w:p>
        </w:tc>
        <w:tc>
          <w:tcPr>
            <w:tcW w:w="961" w:type="dxa"/>
          </w:tcPr>
          <w:p w14:paraId="73446E41" w14:textId="77777777" w:rsidR="008849B0" w:rsidRDefault="008849B0" w:rsidP="008849B0">
            <w:pPr>
              <w:rPr>
                <w:lang w:val="en-US"/>
              </w:rPr>
            </w:pPr>
          </w:p>
        </w:tc>
        <w:tc>
          <w:tcPr>
            <w:tcW w:w="958" w:type="dxa"/>
          </w:tcPr>
          <w:p w14:paraId="63BC9BD5" w14:textId="309C5A80" w:rsidR="008849B0" w:rsidRDefault="008849B0" w:rsidP="008849B0">
            <w:pPr>
              <w:rPr>
                <w:lang w:val="en-US"/>
              </w:rPr>
            </w:pPr>
          </w:p>
        </w:tc>
        <w:tc>
          <w:tcPr>
            <w:tcW w:w="1091" w:type="dxa"/>
          </w:tcPr>
          <w:p w14:paraId="55B3180A" w14:textId="77777777" w:rsidR="008849B0" w:rsidRDefault="008849B0" w:rsidP="008849B0">
            <w:pPr>
              <w:rPr>
                <w:lang w:val="en-US"/>
              </w:rPr>
            </w:pPr>
          </w:p>
        </w:tc>
        <w:tc>
          <w:tcPr>
            <w:tcW w:w="1924" w:type="dxa"/>
          </w:tcPr>
          <w:p w14:paraId="30AE0325" w14:textId="77777777" w:rsidR="008849B0" w:rsidRDefault="008849B0" w:rsidP="008849B0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52AE136B" w14:textId="7F6DC1BA" w:rsidR="008849B0" w:rsidRDefault="008849B0" w:rsidP="008849B0">
            <w:pPr>
              <w:rPr>
                <w:lang w:val="en-US"/>
              </w:rPr>
            </w:pPr>
          </w:p>
        </w:tc>
      </w:tr>
    </w:tbl>
    <w:p w14:paraId="2071153C" w14:textId="2ED39492" w:rsidR="00CE69F2" w:rsidRDefault="008416F4" w:rsidP="00E04987">
      <w:pPr>
        <w:rPr>
          <w:lang w:val="en-US"/>
        </w:rPr>
      </w:pPr>
      <w:r>
        <w:rPr>
          <w:lang w:val="en-US"/>
        </w:rPr>
        <w:t xml:space="preserve">* </w:t>
      </w:r>
      <w:proofErr w:type="gramStart"/>
      <w:r>
        <w:rPr>
          <w:rStyle w:val="cf01"/>
        </w:rPr>
        <w:t>not</w:t>
      </w:r>
      <w:proofErr w:type="gramEnd"/>
      <w:r>
        <w:rPr>
          <w:rStyle w:val="cf01"/>
        </w:rPr>
        <w:t xml:space="preserve"> started / started / in progress / first results / </w:t>
      </w:r>
      <w:r w:rsidR="001C1B1D">
        <w:rPr>
          <w:rStyle w:val="cf01"/>
        </w:rPr>
        <w:t>final or agreed</w:t>
      </w:r>
    </w:p>
    <w:p w14:paraId="5924E57D" w14:textId="77777777" w:rsidR="00CE69F2" w:rsidRPr="00E04987" w:rsidRDefault="00CE69F2" w:rsidP="00E04987">
      <w:pPr>
        <w:rPr>
          <w:lang w:val="en-US"/>
        </w:rPr>
      </w:pPr>
    </w:p>
    <w:sectPr w:rsidR="00CE69F2" w:rsidRPr="00E04987" w:rsidSect="007F7606">
      <w:footerReference w:type="default" r:id="rId10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09E52" w14:textId="77777777" w:rsidR="004B30AE" w:rsidRDefault="004B30AE" w:rsidP="004C79D5">
      <w:pPr>
        <w:spacing w:after="0" w:line="240" w:lineRule="auto"/>
      </w:pPr>
      <w:r>
        <w:separator/>
      </w:r>
    </w:p>
  </w:endnote>
  <w:endnote w:type="continuationSeparator" w:id="0">
    <w:p w14:paraId="00D74436" w14:textId="77777777" w:rsidR="004B30AE" w:rsidRDefault="004B30AE" w:rsidP="004C79D5">
      <w:pPr>
        <w:spacing w:after="0" w:line="240" w:lineRule="auto"/>
      </w:pPr>
      <w:r>
        <w:continuationSeparator/>
      </w:r>
    </w:p>
  </w:endnote>
  <w:endnote w:type="continuationNotice" w:id="1">
    <w:p w14:paraId="580A23A2" w14:textId="77777777" w:rsidR="004B30AE" w:rsidRDefault="004B30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id w:val="-10048974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F3501C" w14:textId="25204541" w:rsidR="007E4721" w:rsidRPr="004C79D5" w:rsidRDefault="007E4721">
        <w:pPr>
          <w:pStyle w:val="Footer"/>
          <w:jc w:val="center"/>
          <w:rPr>
            <w:i/>
            <w:iCs/>
          </w:rPr>
        </w:pPr>
        <w:r w:rsidRPr="004C79D5">
          <w:rPr>
            <w:i/>
            <w:iCs/>
          </w:rPr>
          <w:fldChar w:fldCharType="begin"/>
        </w:r>
        <w:r w:rsidRPr="004C79D5">
          <w:rPr>
            <w:i/>
            <w:iCs/>
          </w:rPr>
          <w:instrText xml:space="preserve"> PAGE   \* MERGEFORMAT </w:instrText>
        </w:r>
        <w:r w:rsidRPr="004C79D5">
          <w:rPr>
            <w:i/>
            <w:iCs/>
          </w:rPr>
          <w:fldChar w:fldCharType="separate"/>
        </w:r>
        <w:r w:rsidRPr="004C79D5">
          <w:rPr>
            <w:i/>
            <w:iCs/>
            <w:noProof/>
          </w:rPr>
          <w:t>2</w:t>
        </w:r>
        <w:r w:rsidRPr="004C79D5">
          <w:rPr>
            <w:i/>
            <w:iCs/>
            <w:noProof/>
          </w:rPr>
          <w:fldChar w:fldCharType="end"/>
        </w:r>
      </w:p>
    </w:sdtContent>
  </w:sdt>
  <w:p w14:paraId="26A8AAA5" w14:textId="77777777" w:rsidR="007E4721" w:rsidRPr="004C79D5" w:rsidRDefault="007E4721">
    <w:pPr>
      <w:pStyle w:val="Footer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DBCAE" w14:textId="77777777" w:rsidR="004B30AE" w:rsidRDefault="004B30AE" w:rsidP="004C79D5">
      <w:pPr>
        <w:spacing w:after="0" w:line="240" w:lineRule="auto"/>
      </w:pPr>
      <w:r>
        <w:separator/>
      </w:r>
    </w:p>
  </w:footnote>
  <w:footnote w:type="continuationSeparator" w:id="0">
    <w:p w14:paraId="789B3F49" w14:textId="77777777" w:rsidR="004B30AE" w:rsidRDefault="004B30AE" w:rsidP="004C79D5">
      <w:pPr>
        <w:spacing w:after="0" w:line="240" w:lineRule="auto"/>
      </w:pPr>
      <w:r>
        <w:continuationSeparator/>
      </w:r>
    </w:p>
  </w:footnote>
  <w:footnote w:type="continuationNotice" w:id="1">
    <w:p w14:paraId="4DCBB571" w14:textId="77777777" w:rsidR="004B30AE" w:rsidRDefault="004B30A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15611"/>
    <w:multiLevelType w:val="hybridMultilevel"/>
    <w:tmpl w:val="C5D64BC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0F9C"/>
    <w:multiLevelType w:val="hybridMultilevel"/>
    <w:tmpl w:val="9A6EFE70"/>
    <w:lvl w:ilvl="0" w:tplc="523C4D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F600F"/>
    <w:multiLevelType w:val="hybridMultilevel"/>
    <w:tmpl w:val="3E6C45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C8698D"/>
    <w:multiLevelType w:val="hybridMultilevel"/>
    <w:tmpl w:val="DA64ABA2"/>
    <w:lvl w:ilvl="0" w:tplc="65B8D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C4509"/>
    <w:multiLevelType w:val="hybridMultilevel"/>
    <w:tmpl w:val="3E6C45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E3566F"/>
    <w:multiLevelType w:val="hybridMultilevel"/>
    <w:tmpl w:val="F75C0B8E"/>
    <w:lvl w:ilvl="0" w:tplc="296C880E">
      <w:start w:val="1"/>
      <w:numFmt w:val="bullet"/>
      <w:lvlText w:val="-"/>
      <w:lvlJc w:val="left"/>
      <w:pPr>
        <w:ind w:left="83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 w15:restartNumberingAfterBreak="0">
    <w:nsid w:val="3BA73074"/>
    <w:multiLevelType w:val="hybridMultilevel"/>
    <w:tmpl w:val="1556F7C4"/>
    <w:lvl w:ilvl="0" w:tplc="97A0797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3F5838"/>
    <w:multiLevelType w:val="hybridMultilevel"/>
    <w:tmpl w:val="464AFC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C514B"/>
    <w:multiLevelType w:val="hybridMultilevel"/>
    <w:tmpl w:val="3A786954"/>
    <w:lvl w:ilvl="0" w:tplc="A4D4E9D0">
      <w:start w:val="1"/>
      <w:numFmt w:val="upperRoman"/>
      <w:lvlText w:val="%1."/>
      <w:lvlJc w:val="left"/>
      <w:pPr>
        <w:ind w:left="1288" w:hanging="46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40F20394">
      <w:start w:val="1"/>
      <w:numFmt w:val="decimal"/>
      <w:lvlText w:val="%2."/>
      <w:lvlJc w:val="left"/>
      <w:pPr>
        <w:ind w:left="466" w:hanging="466"/>
      </w:pPr>
      <w:rPr>
        <w:rFonts w:ascii="Calibri" w:hAnsi="Calibri" w:hint="default"/>
        <w:b w:val="0"/>
        <w:bCs/>
        <w:i w:val="0"/>
        <w:w w:val="99"/>
        <w:sz w:val="22"/>
        <w:szCs w:val="20"/>
        <w:lang w:val="en-GB"/>
      </w:rPr>
    </w:lvl>
    <w:lvl w:ilvl="2" w:tplc="6BDA058E">
      <w:numFmt w:val="bullet"/>
      <w:lvlText w:val=""/>
      <w:lvlJc w:val="left"/>
      <w:pPr>
        <w:ind w:left="1573" w:hanging="466"/>
      </w:pPr>
      <w:rPr>
        <w:rFonts w:ascii="Symbol" w:eastAsia="Symbol" w:hAnsi="Symbol" w:cs="Symbol" w:hint="default"/>
        <w:w w:val="102"/>
        <w:sz w:val="20"/>
        <w:szCs w:val="20"/>
      </w:rPr>
    </w:lvl>
    <w:lvl w:ilvl="3" w:tplc="559CC524">
      <w:numFmt w:val="bullet"/>
      <w:lvlText w:val="•"/>
      <w:lvlJc w:val="left"/>
      <w:pPr>
        <w:ind w:left="3398" w:hanging="466"/>
      </w:pPr>
      <w:rPr>
        <w:rFonts w:hint="default"/>
      </w:rPr>
    </w:lvl>
    <w:lvl w:ilvl="4" w:tplc="B39E53EE">
      <w:numFmt w:val="bullet"/>
      <w:lvlText w:val="•"/>
      <w:lvlJc w:val="left"/>
      <w:pPr>
        <w:ind w:left="4308" w:hanging="466"/>
      </w:pPr>
      <w:rPr>
        <w:rFonts w:hint="default"/>
      </w:rPr>
    </w:lvl>
    <w:lvl w:ilvl="5" w:tplc="4B8E01D8">
      <w:numFmt w:val="bullet"/>
      <w:lvlText w:val="•"/>
      <w:lvlJc w:val="left"/>
      <w:pPr>
        <w:ind w:left="5217" w:hanging="466"/>
      </w:pPr>
      <w:rPr>
        <w:rFonts w:hint="default"/>
      </w:rPr>
    </w:lvl>
    <w:lvl w:ilvl="6" w:tplc="3BFA3334">
      <w:numFmt w:val="bullet"/>
      <w:lvlText w:val="•"/>
      <w:lvlJc w:val="left"/>
      <w:pPr>
        <w:ind w:left="6126" w:hanging="466"/>
      </w:pPr>
      <w:rPr>
        <w:rFonts w:hint="default"/>
      </w:rPr>
    </w:lvl>
    <w:lvl w:ilvl="7" w:tplc="BE6E3232">
      <w:numFmt w:val="bullet"/>
      <w:lvlText w:val="•"/>
      <w:lvlJc w:val="left"/>
      <w:pPr>
        <w:ind w:left="7036" w:hanging="466"/>
      </w:pPr>
      <w:rPr>
        <w:rFonts w:hint="default"/>
      </w:rPr>
    </w:lvl>
    <w:lvl w:ilvl="8" w:tplc="39C0D7C6">
      <w:numFmt w:val="bullet"/>
      <w:lvlText w:val="•"/>
      <w:lvlJc w:val="left"/>
      <w:pPr>
        <w:ind w:left="7945" w:hanging="466"/>
      </w:pPr>
      <w:rPr>
        <w:rFonts w:hint="default"/>
      </w:rPr>
    </w:lvl>
  </w:abstractNum>
  <w:abstractNum w:abstractNumId="9" w15:restartNumberingAfterBreak="0">
    <w:nsid w:val="53C57C2A"/>
    <w:multiLevelType w:val="hybridMultilevel"/>
    <w:tmpl w:val="30E88C9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83BE7"/>
    <w:multiLevelType w:val="hybridMultilevel"/>
    <w:tmpl w:val="A3CC6E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F40FB6"/>
    <w:multiLevelType w:val="hybridMultilevel"/>
    <w:tmpl w:val="3E6C45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15070A"/>
    <w:multiLevelType w:val="hybridMultilevel"/>
    <w:tmpl w:val="781C2A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2"/>
  </w:num>
  <w:num w:numId="5">
    <w:abstractNumId w:val="12"/>
  </w:num>
  <w:num w:numId="6">
    <w:abstractNumId w:val="3"/>
  </w:num>
  <w:num w:numId="7">
    <w:abstractNumId w:val="8"/>
  </w:num>
  <w:num w:numId="8">
    <w:abstractNumId w:val="6"/>
  </w:num>
  <w:num w:numId="9">
    <w:abstractNumId w:val="10"/>
  </w:num>
  <w:num w:numId="10">
    <w:abstractNumId w:val="1"/>
  </w:num>
  <w:num w:numId="11">
    <w:abstractNumId w:val="0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9D5"/>
    <w:rsid w:val="00012DA5"/>
    <w:rsid w:val="00026582"/>
    <w:rsid w:val="000311DD"/>
    <w:rsid w:val="000416DE"/>
    <w:rsid w:val="0005326E"/>
    <w:rsid w:val="000623D3"/>
    <w:rsid w:val="00074921"/>
    <w:rsid w:val="000952ED"/>
    <w:rsid w:val="000B49A1"/>
    <w:rsid w:val="000C0834"/>
    <w:rsid w:val="000D2D99"/>
    <w:rsid w:val="000F46C0"/>
    <w:rsid w:val="00103868"/>
    <w:rsid w:val="001237B1"/>
    <w:rsid w:val="00156399"/>
    <w:rsid w:val="00156649"/>
    <w:rsid w:val="00161FA3"/>
    <w:rsid w:val="00171238"/>
    <w:rsid w:val="00171EA0"/>
    <w:rsid w:val="001B7174"/>
    <w:rsid w:val="001C1B1D"/>
    <w:rsid w:val="001E6C79"/>
    <w:rsid w:val="00200C3B"/>
    <w:rsid w:val="002057D6"/>
    <w:rsid w:val="00213952"/>
    <w:rsid w:val="00216178"/>
    <w:rsid w:val="00232D44"/>
    <w:rsid w:val="002516DB"/>
    <w:rsid w:val="002A5275"/>
    <w:rsid w:val="002B79DC"/>
    <w:rsid w:val="002C2ABA"/>
    <w:rsid w:val="003031C4"/>
    <w:rsid w:val="00311593"/>
    <w:rsid w:val="0035293F"/>
    <w:rsid w:val="00353912"/>
    <w:rsid w:val="0039E88A"/>
    <w:rsid w:val="003B6AD3"/>
    <w:rsid w:val="003D5265"/>
    <w:rsid w:val="003E3733"/>
    <w:rsid w:val="003F5455"/>
    <w:rsid w:val="003F64E6"/>
    <w:rsid w:val="003F7B10"/>
    <w:rsid w:val="0041571D"/>
    <w:rsid w:val="00425B5B"/>
    <w:rsid w:val="00426B4D"/>
    <w:rsid w:val="004276F3"/>
    <w:rsid w:val="00443D1A"/>
    <w:rsid w:val="00453730"/>
    <w:rsid w:val="00477A70"/>
    <w:rsid w:val="004B30AE"/>
    <w:rsid w:val="004B6B28"/>
    <w:rsid w:val="004C1E7A"/>
    <w:rsid w:val="004C48A9"/>
    <w:rsid w:val="004C79D5"/>
    <w:rsid w:val="004F68FD"/>
    <w:rsid w:val="005038BD"/>
    <w:rsid w:val="00530399"/>
    <w:rsid w:val="00553B9E"/>
    <w:rsid w:val="00572796"/>
    <w:rsid w:val="00574737"/>
    <w:rsid w:val="00584817"/>
    <w:rsid w:val="00584CA9"/>
    <w:rsid w:val="005A501A"/>
    <w:rsid w:val="005D044F"/>
    <w:rsid w:val="005D0936"/>
    <w:rsid w:val="005E574B"/>
    <w:rsid w:val="0060302F"/>
    <w:rsid w:val="0061452C"/>
    <w:rsid w:val="0063037B"/>
    <w:rsid w:val="0064333C"/>
    <w:rsid w:val="00643B9F"/>
    <w:rsid w:val="0065439E"/>
    <w:rsid w:val="00681476"/>
    <w:rsid w:val="00687978"/>
    <w:rsid w:val="006B45DF"/>
    <w:rsid w:val="006C1DB9"/>
    <w:rsid w:val="006C6DA9"/>
    <w:rsid w:val="006D06ED"/>
    <w:rsid w:val="00701CAA"/>
    <w:rsid w:val="00706A57"/>
    <w:rsid w:val="00711942"/>
    <w:rsid w:val="007176DE"/>
    <w:rsid w:val="0077265A"/>
    <w:rsid w:val="00782F26"/>
    <w:rsid w:val="007B1D43"/>
    <w:rsid w:val="007D2800"/>
    <w:rsid w:val="007D5441"/>
    <w:rsid w:val="007E4721"/>
    <w:rsid w:val="007F7606"/>
    <w:rsid w:val="00800791"/>
    <w:rsid w:val="00817554"/>
    <w:rsid w:val="00831C11"/>
    <w:rsid w:val="008416F4"/>
    <w:rsid w:val="008418EB"/>
    <w:rsid w:val="00874E8B"/>
    <w:rsid w:val="008849B0"/>
    <w:rsid w:val="008C6213"/>
    <w:rsid w:val="008D027B"/>
    <w:rsid w:val="00913E38"/>
    <w:rsid w:val="009471D1"/>
    <w:rsid w:val="00950604"/>
    <w:rsid w:val="00950E0B"/>
    <w:rsid w:val="00950FB0"/>
    <w:rsid w:val="00970C7B"/>
    <w:rsid w:val="00973E13"/>
    <w:rsid w:val="00976BBD"/>
    <w:rsid w:val="00997C9D"/>
    <w:rsid w:val="009F011D"/>
    <w:rsid w:val="00A043F8"/>
    <w:rsid w:val="00A27B20"/>
    <w:rsid w:val="00A44A76"/>
    <w:rsid w:val="00A54E56"/>
    <w:rsid w:val="00A635FE"/>
    <w:rsid w:val="00A734E7"/>
    <w:rsid w:val="00A76FE8"/>
    <w:rsid w:val="00A868E3"/>
    <w:rsid w:val="00A95CF6"/>
    <w:rsid w:val="00AB2142"/>
    <w:rsid w:val="00AB3650"/>
    <w:rsid w:val="00AB77B5"/>
    <w:rsid w:val="00AC53CD"/>
    <w:rsid w:val="00AD4E4E"/>
    <w:rsid w:val="00AE7395"/>
    <w:rsid w:val="00B1527C"/>
    <w:rsid w:val="00B23EF7"/>
    <w:rsid w:val="00B3248A"/>
    <w:rsid w:val="00B327F8"/>
    <w:rsid w:val="00B34172"/>
    <w:rsid w:val="00B60F34"/>
    <w:rsid w:val="00B615B3"/>
    <w:rsid w:val="00B66B36"/>
    <w:rsid w:val="00B9011E"/>
    <w:rsid w:val="00B93ED9"/>
    <w:rsid w:val="00B95F69"/>
    <w:rsid w:val="00BF1883"/>
    <w:rsid w:val="00C10A53"/>
    <w:rsid w:val="00C1145C"/>
    <w:rsid w:val="00C2127E"/>
    <w:rsid w:val="00C2143D"/>
    <w:rsid w:val="00C3563E"/>
    <w:rsid w:val="00C44BFD"/>
    <w:rsid w:val="00C718C0"/>
    <w:rsid w:val="00C822D8"/>
    <w:rsid w:val="00CB19CA"/>
    <w:rsid w:val="00CE69F2"/>
    <w:rsid w:val="00CF1A15"/>
    <w:rsid w:val="00D276F2"/>
    <w:rsid w:val="00D372D8"/>
    <w:rsid w:val="00D57F94"/>
    <w:rsid w:val="00D80A35"/>
    <w:rsid w:val="00D95554"/>
    <w:rsid w:val="00D97785"/>
    <w:rsid w:val="00DA5643"/>
    <w:rsid w:val="00DB42D1"/>
    <w:rsid w:val="00DF7C01"/>
    <w:rsid w:val="00E04987"/>
    <w:rsid w:val="00E507DC"/>
    <w:rsid w:val="00E863FD"/>
    <w:rsid w:val="00EA7FEB"/>
    <w:rsid w:val="00ED7E6B"/>
    <w:rsid w:val="00EE455E"/>
    <w:rsid w:val="00EF0708"/>
    <w:rsid w:val="00EF0D82"/>
    <w:rsid w:val="00F14A8F"/>
    <w:rsid w:val="00F41087"/>
    <w:rsid w:val="00F75AA4"/>
    <w:rsid w:val="00FA2F90"/>
    <w:rsid w:val="00FA4003"/>
    <w:rsid w:val="01DAE2EF"/>
    <w:rsid w:val="040D85E7"/>
    <w:rsid w:val="0F754985"/>
    <w:rsid w:val="0FF0F0E9"/>
    <w:rsid w:val="11FEE88C"/>
    <w:rsid w:val="176337F9"/>
    <w:rsid w:val="19DA9BE5"/>
    <w:rsid w:val="1D663BF0"/>
    <w:rsid w:val="1DF9C556"/>
    <w:rsid w:val="21F34156"/>
    <w:rsid w:val="25309BBF"/>
    <w:rsid w:val="2667466F"/>
    <w:rsid w:val="27C3180F"/>
    <w:rsid w:val="27D5A598"/>
    <w:rsid w:val="28C8B210"/>
    <w:rsid w:val="2956FF27"/>
    <w:rsid w:val="298EE503"/>
    <w:rsid w:val="2BA4BF78"/>
    <w:rsid w:val="37E02CC9"/>
    <w:rsid w:val="384EF573"/>
    <w:rsid w:val="386A1A23"/>
    <w:rsid w:val="39E5846D"/>
    <w:rsid w:val="3A49B283"/>
    <w:rsid w:val="41E809E2"/>
    <w:rsid w:val="42508326"/>
    <w:rsid w:val="4304BF5C"/>
    <w:rsid w:val="4E477203"/>
    <w:rsid w:val="535EAB25"/>
    <w:rsid w:val="5A319023"/>
    <w:rsid w:val="5B2926D1"/>
    <w:rsid w:val="6275C572"/>
    <w:rsid w:val="6294E21C"/>
    <w:rsid w:val="64209A45"/>
    <w:rsid w:val="6CC92844"/>
    <w:rsid w:val="79DAF6FA"/>
    <w:rsid w:val="7EA93679"/>
    <w:rsid w:val="7FB0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B16D6"/>
  <w15:chartTrackingRefBased/>
  <w15:docId w15:val="{39D2DE92-8776-4728-9B6C-F660BDB1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79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07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07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C79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C7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9D5"/>
  </w:style>
  <w:style w:type="paragraph" w:styleId="Footer">
    <w:name w:val="footer"/>
    <w:basedOn w:val="Normal"/>
    <w:link w:val="FooterChar"/>
    <w:uiPriority w:val="99"/>
    <w:unhideWhenUsed/>
    <w:rsid w:val="004C7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9D5"/>
  </w:style>
  <w:style w:type="character" w:customStyle="1" w:styleId="Heading3Char">
    <w:name w:val="Heading 3 Char"/>
    <w:basedOn w:val="DefaultParagraphFont"/>
    <w:link w:val="Heading3"/>
    <w:uiPriority w:val="9"/>
    <w:rsid w:val="008007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aliases w:val="EOH bullet,Use Case List Paragraph,EOH paragraph,List Paragraph1,Table (List),Indent Paragraph,List Paragraph 1,Green bullet,lp1,lp11,Bullet List,FooterText,numbered,Paragraphe de liste1,Bulletr List Paragraph,列出段落,列出段落1,Bullet 1,Liste 1"/>
    <w:basedOn w:val="Normal"/>
    <w:link w:val="ListParagraphChar"/>
    <w:uiPriority w:val="34"/>
    <w:qFormat/>
    <w:rsid w:val="0080079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80079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ListParagraphChar">
    <w:name w:val="List Paragraph Char"/>
    <w:aliases w:val="EOH bullet Char,Use Case List Paragraph Char,EOH paragraph Char,List Paragraph1 Char,Table (List) Char,Indent Paragraph Char,List Paragraph 1 Char,Green bullet Char,lp1 Char,lp11 Char,Bullet List Char,FooterText Char,numbered Char"/>
    <w:basedOn w:val="DefaultParagraphFont"/>
    <w:link w:val="ListParagraph"/>
    <w:uiPriority w:val="34"/>
    <w:locked/>
    <w:rsid w:val="00426B4D"/>
  </w:style>
  <w:style w:type="character" w:styleId="PlaceholderText">
    <w:name w:val="Placeholder Text"/>
    <w:basedOn w:val="DefaultParagraphFont"/>
    <w:uiPriority w:val="99"/>
    <w:semiHidden/>
    <w:rsid w:val="00426B4D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65439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PlainTable3">
    <w:name w:val="Plain Table 3"/>
    <w:basedOn w:val="TableNormal"/>
    <w:uiPriority w:val="99"/>
    <w:rsid w:val="006543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E47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472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6C6D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C6D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6DA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14A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4A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4A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A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A8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95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031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f01">
    <w:name w:val="cf01"/>
    <w:basedOn w:val="DefaultParagraphFont"/>
    <w:rsid w:val="000311DD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0311DD"/>
    <w:rPr>
      <w:rFonts w:ascii="Segoe UI" w:hAnsi="Segoe UI" w:cs="Segoe UI" w:hint="default"/>
      <w:b/>
      <w:bCs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E6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6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68b94d1-f089-4c47-abb6-20f20898a544">
      <UserInfo>
        <DisplayName>Amandine Rushenguziminega</DisplayName>
        <AccountId>14</AccountId>
        <AccountType/>
      </UserInfo>
      <UserInfo>
        <DisplayName>Anu Peltola</DisplayName>
        <AccountId>10</AccountId>
        <AccountType/>
      </UserInfo>
      <UserInfo>
        <DisplayName>Nour Barnat</DisplayName>
        <AccountId>25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73958894D2149808F9D8566FEDB90" ma:contentTypeVersion="12" ma:contentTypeDescription="Create a new document." ma:contentTypeScope="" ma:versionID="853cbea406b552377414f1277ba8bf51">
  <xsd:schema xmlns:xsd="http://www.w3.org/2001/XMLSchema" xmlns:xs="http://www.w3.org/2001/XMLSchema" xmlns:p="http://schemas.microsoft.com/office/2006/metadata/properties" xmlns:ns2="13ef3714-6ce0-4e34-9185-aca0df8dd2bd" xmlns:ns3="068b94d1-f089-4c47-abb6-20f20898a544" targetNamespace="http://schemas.microsoft.com/office/2006/metadata/properties" ma:root="true" ma:fieldsID="3dbfe1ab0bd22b855e94e2ebf4998ee6" ns2:_="" ns3:_="">
    <xsd:import namespace="13ef3714-6ce0-4e34-9185-aca0df8dd2bd"/>
    <xsd:import namespace="068b94d1-f089-4c47-abb6-20f20898a5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f3714-6ce0-4e34-9185-aca0df8dd2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b94d1-f089-4c47-abb6-20f20898a54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61904B-4239-4C25-AFBA-A16768EAC5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52DA0A-9F53-4E85-9E86-0F2C32DA7A80}">
  <ds:schemaRefs>
    <ds:schemaRef ds:uri="http://schemas.microsoft.com/office/2006/metadata/properties"/>
    <ds:schemaRef ds:uri="http://schemas.microsoft.com/office/infopath/2007/PartnerControls"/>
    <ds:schemaRef ds:uri="068b94d1-f089-4c47-abb6-20f20898a544"/>
  </ds:schemaRefs>
</ds:datastoreItem>
</file>

<file path=customXml/itemProps3.xml><?xml version="1.0" encoding="utf-8"?>
<ds:datastoreItem xmlns:ds="http://schemas.openxmlformats.org/officeDocument/2006/customXml" ds:itemID="{AC0A95F5-F83F-40EC-AA33-597B66D4D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f3714-6ce0-4e34-9185-aca0df8dd2bd"/>
    <ds:schemaRef ds:uri="068b94d1-f089-4c47-abb6-20f20898a5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Nastav</dc:creator>
  <cp:keywords/>
  <dc:description/>
  <cp:lastModifiedBy>Bojan Nastav</cp:lastModifiedBy>
  <cp:revision>49</cp:revision>
  <dcterms:created xsi:type="dcterms:W3CDTF">2021-06-11T06:19:00Z</dcterms:created>
  <dcterms:modified xsi:type="dcterms:W3CDTF">2021-09-10T11:16:00Z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0x0101001C373958894D2149808F9D8566FEDB90</vt:lpwstr>
  </property>
</Properties>
</file>