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75B" w:rsidRPr="007B6557" w:rsidRDefault="008C675B" w:rsidP="00621CE9">
      <w:pPr>
        <w:jc w:val="center"/>
        <w:rPr>
          <w:sz w:val="32"/>
          <w:szCs w:val="32"/>
        </w:rPr>
      </w:pPr>
      <w:r w:rsidRPr="007B6557">
        <w:rPr>
          <w:sz w:val="32"/>
          <w:szCs w:val="32"/>
        </w:rPr>
        <w:t>An Updated Database of Revealed Factor Intensity Indices</w:t>
      </w:r>
      <w:r w:rsidR="00D81337">
        <w:rPr>
          <w:rStyle w:val="FootnoteReference"/>
          <w:sz w:val="32"/>
          <w:szCs w:val="32"/>
        </w:rPr>
        <w:footnoteReference w:id="1"/>
      </w:r>
      <w:r w:rsidRPr="007B6557">
        <w:rPr>
          <w:sz w:val="32"/>
          <w:szCs w:val="32"/>
        </w:rPr>
        <w:t>, 1962-2007</w:t>
      </w:r>
    </w:p>
    <w:p w:rsidR="008C675B" w:rsidRDefault="008C675B"/>
    <w:p w:rsidR="00C719C8" w:rsidRDefault="00621CE9" w:rsidP="00621CE9">
      <w:pPr>
        <w:jc w:val="both"/>
      </w:pPr>
      <w:r>
        <w:t xml:space="preserve">This </w:t>
      </w:r>
      <w:r w:rsidR="00EB6351">
        <w:t>short note describes</w:t>
      </w:r>
      <w:r>
        <w:t xml:space="preserve"> </w:t>
      </w:r>
      <w:r w:rsidR="008C675B">
        <w:t xml:space="preserve">an updated version of Revealed Factor Intensity </w:t>
      </w:r>
      <w:r w:rsidR="002F175B">
        <w:t xml:space="preserve">(RFI) </w:t>
      </w:r>
      <w:r w:rsidR="008C675B">
        <w:t>Database for the period 1962-2007. The database cont</w:t>
      </w:r>
      <w:r w:rsidR="00C719C8">
        <w:t xml:space="preserve">ains three </w:t>
      </w:r>
      <w:r>
        <w:t>indices of Revealed Factor Intensity</w:t>
      </w:r>
      <w:r w:rsidR="00C719C8">
        <w:t xml:space="preserve">: Revealed Physical Capital Intensity Index, Revealed Human Capital Intensity Index and revealed Natural Resource Intensity Database. The database </w:t>
      </w:r>
      <w:r>
        <w:t>a</w:t>
      </w:r>
      <w:r w:rsidR="0064255C">
        <w:t>lso include</w:t>
      </w:r>
      <w:r w:rsidR="00FA4F31">
        <w:t>s</w:t>
      </w:r>
      <w:r w:rsidR="0064255C">
        <w:t xml:space="preserve"> the updated country endowment data</w:t>
      </w:r>
      <w:r w:rsidR="00AC2278">
        <w:t xml:space="preserve"> (capital stocks per worker</w:t>
      </w:r>
      <w:r w:rsidR="00C719C8">
        <w:t>, average years of schooling and arable l</w:t>
      </w:r>
      <w:r w:rsidR="00AC2278">
        <w:t>and per worker</w:t>
      </w:r>
      <w:r w:rsidR="00C719C8">
        <w:t xml:space="preserve">) for a cross section of </w:t>
      </w:r>
      <w:r w:rsidR="008470AA">
        <w:t>137 c</w:t>
      </w:r>
      <w:r w:rsidR="00C719C8">
        <w:t>ountries</w:t>
      </w:r>
      <w:r w:rsidR="008470AA">
        <w:t xml:space="preserve"> (countries that have all three endowments)</w:t>
      </w:r>
      <w:r w:rsidR="00C719C8">
        <w:t xml:space="preserve"> for the period</w:t>
      </w:r>
      <w:r w:rsidR="008470AA">
        <w:t xml:space="preserve"> 1961-2007.</w:t>
      </w:r>
    </w:p>
    <w:p w:rsidR="00C719C8" w:rsidRDefault="00C719C8" w:rsidP="00621CE9">
      <w:pPr>
        <w:jc w:val="both"/>
      </w:pPr>
    </w:p>
    <w:p w:rsidR="008C675B" w:rsidRDefault="00621CE9" w:rsidP="00621CE9">
      <w:pPr>
        <w:jc w:val="both"/>
      </w:pPr>
      <w:r>
        <w:t>Using the latest updated versions of different database</w:t>
      </w:r>
      <w:r w:rsidR="00D44898">
        <w:t>s</w:t>
      </w:r>
      <w:r>
        <w:t xml:space="preserve"> we have re-constructed</w:t>
      </w:r>
      <w:r w:rsidR="002F175B">
        <w:t xml:space="preserve"> the country endowments' database</w:t>
      </w:r>
      <w:r w:rsidR="00732640">
        <w:t xml:space="preserve"> and recalculated</w:t>
      </w:r>
      <w:r>
        <w:t xml:space="preserve"> our database on R</w:t>
      </w:r>
      <w:r w:rsidR="002F175B">
        <w:t>FI</w:t>
      </w:r>
      <w:r>
        <w:t xml:space="preserve"> for t</w:t>
      </w:r>
      <w:r w:rsidR="00732640">
        <w:t>he period from 1962 to 2007</w:t>
      </w:r>
      <w:r w:rsidR="00732640">
        <w:rPr>
          <w:rStyle w:val="FootnoteReference"/>
        </w:rPr>
        <w:footnoteReference w:id="2"/>
      </w:r>
      <w:r w:rsidR="00732640">
        <w:t xml:space="preserve">. </w:t>
      </w:r>
      <w:r w:rsidR="0085661E">
        <w:t>T</w:t>
      </w:r>
      <w:r w:rsidR="00DB2CC2">
        <w:t>o update the country-endowment</w:t>
      </w:r>
      <w:r w:rsidR="00157190">
        <w:t xml:space="preserve"> data</w:t>
      </w:r>
      <w:r w:rsidR="00732640">
        <w:t xml:space="preserve"> </w:t>
      </w:r>
      <w:r w:rsidR="00157190">
        <w:t>we have used</w:t>
      </w:r>
      <w:r w:rsidR="00732640">
        <w:t xml:space="preserve"> (a)</w:t>
      </w:r>
      <w:r w:rsidR="00157190">
        <w:t xml:space="preserve"> </w:t>
      </w:r>
      <w:r w:rsidR="00CE775C">
        <w:t>the</w:t>
      </w:r>
      <w:r w:rsidR="00157190">
        <w:t xml:space="preserve"> </w:t>
      </w:r>
      <w:r w:rsidR="00CE775C">
        <w:t>P</w:t>
      </w:r>
      <w:r w:rsidR="00732640">
        <w:t xml:space="preserve">enn </w:t>
      </w:r>
      <w:r w:rsidR="00CE775C">
        <w:t>W</w:t>
      </w:r>
      <w:r w:rsidR="00732640">
        <w:t xml:space="preserve">orld </w:t>
      </w:r>
      <w:r w:rsidR="00CE775C">
        <w:t>T</w:t>
      </w:r>
      <w:r w:rsidR="00732640">
        <w:t xml:space="preserve">able database - </w:t>
      </w:r>
      <w:r w:rsidR="00157190">
        <w:t>versio</w:t>
      </w:r>
      <w:r w:rsidR="00CE775C">
        <w:t>n 6.3</w:t>
      </w:r>
      <w:r w:rsidR="00D44898">
        <w:rPr>
          <w:rStyle w:val="FootnoteReference"/>
        </w:rPr>
        <w:footnoteReference w:id="3"/>
      </w:r>
      <w:r w:rsidR="00CE775C">
        <w:t xml:space="preserve"> (August 2009) for constructing</w:t>
      </w:r>
      <w:r w:rsidR="00FA4F31">
        <w:t xml:space="preserve"> capital stocks per worker</w:t>
      </w:r>
      <w:r w:rsidR="00157190">
        <w:t xml:space="preserve">, </w:t>
      </w:r>
      <w:r w:rsidR="00732640">
        <w:t xml:space="preserve">(b) </w:t>
      </w:r>
      <w:r w:rsidR="00157190">
        <w:t>Barro and Lee (2010)</w:t>
      </w:r>
      <w:r w:rsidR="00D44898">
        <w:t xml:space="preserve"> for</w:t>
      </w:r>
      <w:r w:rsidR="002F175B">
        <w:t xml:space="preserve"> yearly data on </w:t>
      </w:r>
      <w:r w:rsidR="00D44898">
        <w:t>average years of schooling</w:t>
      </w:r>
      <w:r w:rsidR="00D44898">
        <w:rPr>
          <w:rStyle w:val="FootnoteReference"/>
        </w:rPr>
        <w:footnoteReference w:id="4"/>
      </w:r>
      <w:r w:rsidR="00D44898">
        <w:t xml:space="preserve"> </w:t>
      </w:r>
      <w:r w:rsidR="00157190">
        <w:t xml:space="preserve">and </w:t>
      </w:r>
      <w:r w:rsidR="00732640">
        <w:t xml:space="preserve">(c) </w:t>
      </w:r>
      <w:r w:rsidR="00157190">
        <w:t>Arable Land per person was take</w:t>
      </w:r>
      <w:r w:rsidR="00D44898">
        <w:t>n from WDI</w:t>
      </w:r>
      <w:r w:rsidR="00D44898">
        <w:rPr>
          <w:rStyle w:val="FootnoteReference"/>
        </w:rPr>
        <w:footnoteReference w:id="5"/>
      </w:r>
      <w:r w:rsidR="00CC1921">
        <w:t xml:space="preserve">. </w:t>
      </w:r>
      <w:r w:rsidR="00157190">
        <w:t xml:space="preserve"> </w:t>
      </w:r>
      <w:r w:rsidR="006835C3">
        <w:t xml:space="preserve">We have also used the updated version of World Bank data on agricultural distortions (version of April 2009) to correct for distortions in agricultural prices. </w:t>
      </w:r>
    </w:p>
    <w:p w:rsidR="00CE775C" w:rsidRDefault="00CE775C" w:rsidP="00621CE9">
      <w:pPr>
        <w:jc w:val="both"/>
      </w:pPr>
    </w:p>
    <w:p w:rsidR="00CE775C" w:rsidRDefault="002F175B" w:rsidP="00621CE9">
      <w:pPr>
        <w:jc w:val="both"/>
      </w:pPr>
      <w:r>
        <w:t>The dataset is available both in Stata and Excel format. For each form</w:t>
      </w:r>
      <w:r w:rsidR="000F634A">
        <w:t>at the dataset consists of four</w:t>
      </w:r>
      <w:r>
        <w:t xml:space="preserve"> fo</w:t>
      </w:r>
      <w:r w:rsidR="001C5C97">
        <w:t>lders, titled (a) HS, (b) SITC</w:t>
      </w:r>
      <w:r w:rsidR="000F634A">
        <w:t>, (c) 1994 and 2000 and (d) Endowment.</w:t>
      </w:r>
    </w:p>
    <w:p w:rsidR="002F175B" w:rsidRDefault="002F175B" w:rsidP="00621CE9">
      <w:pPr>
        <w:jc w:val="both"/>
      </w:pPr>
    </w:p>
    <w:p w:rsidR="002F175B" w:rsidRPr="007B6557" w:rsidRDefault="002F175B" w:rsidP="00621CE9">
      <w:pPr>
        <w:jc w:val="both"/>
        <w:rPr>
          <w:sz w:val="28"/>
          <w:szCs w:val="28"/>
        </w:rPr>
      </w:pPr>
      <w:r w:rsidRPr="007B6557">
        <w:rPr>
          <w:sz w:val="28"/>
          <w:szCs w:val="28"/>
        </w:rPr>
        <w:t>Folders - HS and SITC</w:t>
      </w:r>
      <w:r w:rsidR="00031982" w:rsidRPr="007B6557">
        <w:rPr>
          <w:rStyle w:val="FootnoteReference"/>
          <w:sz w:val="28"/>
          <w:szCs w:val="28"/>
        </w:rPr>
        <w:footnoteReference w:id="6"/>
      </w:r>
    </w:p>
    <w:p w:rsidR="002F175B" w:rsidRDefault="002F175B" w:rsidP="00621CE9">
      <w:pPr>
        <w:jc w:val="both"/>
      </w:pPr>
    </w:p>
    <w:p w:rsidR="002F175B" w:rsidRDefault="002F175B" w:rsidP="00621CE9">
      <w:pPr>
        <w:jc w:val="both"/>
      </w:pPr>
      <w:r>
        <w:t>The HS folder contains the RFI indices for pro</w:t>
      </w:r>
      <w:r w:rsidR="00B97290">
        <w:t>ducts classified at the HS 6 digit level (version HS 88/92) and the year coverage is from 1988 to 2007. The SITC folder contains the RFI indices for products classified at the finest disaggregated level</w:t>
      </w:r>
      <w:r w:rsidR="00B97290">
        <w:rPr>
          <w:rStyle w:val="FootnoteReference"/>
        </w:rPr>
        <w:footnoteReference w:id="7"/>
      </w:r>
      <w:r w:rsidR="00031982">
        <w:t xml:space="preserve"> of the SITC (</w:t>
      </w:r>
      <w:r w:rsidR="00B97290">
        <w:t>Revision 1</w:t>
      </w:r>
      <w:r w:rsidR="00031982">
        <w:t>)</w:t>
      </w:r>
      <w:r w:rsidR="00B97290">
        <w:t xml:space="preserve"> and the year coverage is from 1962 to 2007. Though the finest level of the SITC is a 5 digit, not every 4 digit is divided into five digits. Therefore </w:t>
      </w:r>
      <w:r w:rsidR="00B97290">
        <w:lastRenderedPageBreak/>
        <w:t xml:space="preserve">our SITC database consist s of a mix of 4 and 5 digits in order to cover all the products. </w:t>
      </w:r>
    </w:p>
    <w:p w:rsidR="00B97290" w:rsidRDefault="00B97290" w:rsidP="00621CE9">
      <w:pPr>
        <w:jc w:val="both"/>
      </w:pPr>
    </w:p>
    <w:p w:rsidR="00BE4208" w:rsidRDefault="00BE4208" w:rsidP="00BE4208">
      <w:pPr>
        <w:jc w:val="both"/>
      </w:pPr>
      <w:r>
        <w:t xml:space="preserve">In constructing the database, we faced a trade-off between “width” and “consistency” in country-endowment data. On the one hand, we are interested in having indices for as many countries as possible, to give a width to the database. On the other hand, to track the evolution of RFI indices for each good over several years, we need to have a complete (i.e. balanced) panel of data on endowments of a given set of countries for the same length of years, to ensure that the indices are constructed in comparable ways. However, if there is systematic bias in the selection of countries in the panel (say, if low-income countries are underrepresented in the data), RFI indices will be biased against factors of which low-income countries are poorly endowed. This may not necessarily alter the ranking of goods by RFI, but will affect the relative intensities. In order to minimize this bias, the wide-coverage (unbalanced) panel includes, each year, all the countries for which data are available in that year. </w:t>
      </w:r>
    </w:p>
    <w:p w:rsidR="000E05BF" w:rsidRDefault="000E05BF" w:rsidP="00BE4208">
      <w:pPr>
        <w:jc w:val="both"/>
      </w:pPr>
    </w:p>
    <w:p w:rsidR="00143C2D" w:rsidRDefault="000E05BF" w:rsidP="00BE4208">
      <w:pPr>
        <w:jc w:val="both"/>
      </w:pPr>
      <w:r>
        <w:t xml:space="preserve">For those indices calculated from a </w:t>
      </w:r>
      <w:r w:rsidR="00D105FC">
        <w:t>panel or "balanced" dataset</w:t>
      </w:r>
      <w:r w:rsidR="00967F18">
        <w:rPr>
          <w:rStyle w:val="FootnoteReference"/>
        </w:rPr>
        <w:footnoteReference w:id="8"/>
      </w:r>
      <w:r w:rsidR="00D105FC">
        <w:t xml:space="preserve">, the filename is "balanced_hs_year_indices" or "balanced_sitc_year_indices". </w:t>
      </w:r>
      <w:r w:rsidR="00143C2D">
        <w:t>Table 1 (A and B) provide the description of the variables of the files in HS and SITC folders.</w:t>
      </w:r>
      <w:r w:rsidR="00967F18">
        <w:t xml:space="preserve"> </w:t>
      </w:r>
    </w:p>
    <w:p w:rsidR="00143C2D" w:rsidRDefault="00143C2D" w:rsidP="00BE4208">
      <w:pPr>
        <w:jc w:val="both"/>
      </w:pPr>
    </w:p>
    <w:p w:rsidR="00D105FC" w:rsidRDefault="00143C2D" w:rsidP="00BE4208">
      <w:pPr>
        <w:jc w:val="both"/>
      </w:pPr>
      <w:r>
        <w:t>Table 1A. HS</w:t>
      </w:r>
    </w:p>
    <w:p w:rsidR="00D105FC" w:rsidRDefault="003624AC" w:rsidP="00BE4208">
      <w:pPr>
        <w:jc w:val="both"/>
      </w:pPr>
      <w:r>
        <w:rPr>
          <w:noProof/>
          <w:lang w:val="en-GB" w:eastAsia="zh-CN"/>
        </w:rPr>
        <w:drawing>
          <wp:inline distT="0" distB="0" distL="0" distR="0">
            <wp:extent cx="465582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5820" cy="975360"/>
                    </a:xfrm>
                    <a:prstGeom prst="rect">
                      <a:avLst/>
                    </a:prstGeom>
                    <a:noFill/>
                    <a:ln>
                      <a:noFill/>
                    </a:ln>
                  </pic:spPr>
                </pic:pic>
              </a:graphicData>
            </a:graphic>
          </wp:inline>
        </w:drawing>
      </w:r>
    </w:p>
    <w:p w:rsidR="00143C2D" w:rsidRDefault="00143C2D" w:rsidP="00143C2D">
      <w:pPr>
        <w:jc w:val="both"/>
      </w:pPr>
    </w:p>
    <w:p w:rsidR="00143C2D" w:rsidRDefault="00143C2D" w:rsidP="00BE4208">
      <w:pPr>
        <w:jc w:val="both"/>
      </w:pPr>
      <w:r>
        <w:t>Table 1B. SITC</w:t>
      </w:r>
    </w:p>
    <w:p w:rsidR="00143C2D" w:rsidRPr="00143C2D" w:rsidRDefault="003624AC" w:rsidP="00BE4208">
      <w:pPr>
        <w:jc w:val="both"/>
      </w:pPr>
      <w:r>
        <w:rPr>
          <w:noProof/>
          <w:lang w:val="en-GB" w:eastAsia="zh-CN"/>
        </w:rPr>
        <w:drawing>
          <wp:inline distT="0" distB="0" distL="0" distR="0">
            <wp:extent cx="4655820" cy="1287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5820" cy="1287780"/>
                    </a:xfrm>
                    <a:prstGeom prst="rect">
                      <a:avLst/>
                    </a:prstGeom>
                    <a:noFill/>
                    <a:ln>
                      <a:noFill/>
                    </a:ln>
                  </pic:spPr>
                </pic:pic>
              </a:graphicData>
            </a:graphic>
          </wp:inline>
        </w:drawing>
      </w:r>
    </w:p>
    <w:p w:rsidR="00B97290" w:rsidRDefault="00B97290" w:rsidP="00621CE9">
      <w:pPr>
        <w:jc w:val="both"/>
      </w:pPr>
    </w:p>
    <w:p w:rsidR="00E25716" w:rsidRDefault="00AA716C" w:rsidP="00621CE9">
      <w:pPr>
        <w:jc w:val="both"/>
      </w:pPr>
      <w:r>
        <w:t>Finally, i</w:t>
      </w:r>
      <w:r w:rsidR="00BF2DD3">
        <w:t>n order to deal with the endogene</w:t>
      </w:r>
      <w:r w:rsidR="00B772CF">
        <w:t>i</w:t>
      </w:r>
      <w:r w:rsidR="0096654B">
        <w:t xml:space="preserve">ty problem that </w:t>
      </w:r>
      <w:r w:rsidR="00C31BF6">
        <w:t>might</w:t>
      </w:r>
      <w:r w:rsidR="00BF2DD3">
        <w:t xml:space="preserve"> arise from using t</w:t>
      </w:r>
      <w:r w:rsidR="00B772CF">
        <w:t>he RFI indices in explaining</w:t>
      </w:r>
      <w:r w:rsidR="00BF2DD3">
        <w:t xml:space="preserve"> trade flows</w:t>
      </w:r>
      <w:r w:rsidR="00B772CF">
        <w:t>,</w:t>
      </w:r>
      <w:r w:rsidR="0096654B">
        <w:t xml:space="preserve"> we have also calculated </w:t>
      </w:r>
      <w:r w:rsidR="00DB5691">
        <w:t xml:space="preserve">the </w:t>
      </w:r>
      <w:r w:rsidR="0096654B">
        <w:t>Country Specific</w:t>
      </w:r>
      <w:r w:rsidR="00B772CF">
        <w:t xml:space="preserve"> RFI</w:t>
      </w:r>
      <w:r w:rsidR="00DB5691">
        <w:t xml:space="preserve"> indices for each</w:t>
      </w:r>
      <w:r w:rsidR="00BF2DD3">
        <w:t xml:space="preserve"> individual country</w:t>
      </w:r>
      <w:r w:rsidR="00B772CF">
        <w:t xml:space="preserve"> </w:t>
      </w:r>
      <w:r w:rsidR="00BF2DD3">
        <w:t xml:space="preserve">by </w:t>
      </w:r>
      <w:r w:rsidR="00E25716">
        <w:t>excluding</w:t>
      </w:r>
      <w:r w:rsidR="00B772CF">
        <w:t xml:space="preserve"> </w:t>
      </w:r>
      <w:r w:rsidR="0096654B">
        <w:t xml:space="preserve">the country </w:t>
      </w:r>
      <w:r w:rsidR="00B772CF">
        <w:t>exports from the calculation.</w:t>
      </w:r>
      <w:r w:rsidR="00E25716">
        <w:t xml:space="preserve"> The Country Specific RFI indices are given in a separate f</w:t>
      </w:r>
      <w:r>
        <w:t>older, called "CountrySpecific"</w:t>
      </w:r>
      <w:r w:rsidR="008758CC">
        <w:rPr>
          <w:rStyle w:val="FootnoteReference"/>
        </w:rPr>
        <w:footnoteReference w:id="9"/>
      </w:r>
      <w:r>
        <w:t>.</w:t>
      </w:r>
    </w:p>
    <w:p w:rsidR="00AA716C" w:rsidRDefault="00AA716C" w:rsidP="00621CE9">
      <w:pPr>
        <w:jc w:val="both"/>
      </w:pPr>
    </w:p>
    <w:p w:rsidR="00AA716C" w:rsidRDefault="000F634A" w:rsidP="00621CE9">
      <w:pPr>
        <w:jc w:val="both"/>
        <w:rPr>
          <w:sz w:val="28"/>
          <w:szCs w:val="28"/>
        </w:rPr>
      </w:pPr>
      <w:r>
        <w:rPr>
          <w:sz w:val="28"/>
          <w:szCs w:val="28"/>
        </w:rPr>
        <w:t>Folder</w:t>
      </w:r>
      <w:r w:rsidR="0058148B">
        <w:rPr>
          <w:sz w:val="28"/>
          <w:szCs w:val="28"/>
        </w:rPr>
        <w:t xml:space="preserve"> - 1994 and 2000</w:t>
      </w:r>
    </w:p>
    <w:p w:rsidR="0058148B" w:rsidRDefault="0058148B" w:rsidP="00621CE9">
      <w:pPr>
        <w:jc w:val="both"/>
      </w:pPr>
    </w:p>
    <w:p w:rsidR="0058148B" w:rsidRDefault="0058148B" w:rsidP="00621CE9">
      <w:pPr>
        <w:jc w:val="both"/>
      </w:pPr>
      <w:r>
        <w:lastRenderedPageBreak/>
        <w:t xml:space="preserve">The RFI indices calculated using additional data on natural resources from the World Bank are given in a folder called "1994 and 2000". </w:t>
      </w:r>
      <w:r w:rsidR="00AC2278">
        <w:rPr>
          <w:lang w:val="en-GB"/>
        </w:rPr>
        <w:t xml:space="preserve">Though the </w:t>
      </w:r>
      <w:r w:rsidR="00AC2278" w:rsidRPr="00ED5641">
        <w:rPr>
          <w:lang w:val="en-GB"/>
        </w:rPr>
        <w:t xml:space="preserve">database </w:t>
      </w:r>
      <w:r w:rsidR="00AC2278">
        <w:rPr>
          <w:lang w:val="en-GB"/>
        </w:rPr>
        <w:t xml:space="preserve">on natural resource from the World Bank covers </w:t>
      </w:r>
      <w:r w:rsidR="00AC2278" w:rsidRPr="00ED5641">
        <w:rPr>
          <w:lang w:val="en-GB"/>
        </w:rPr>
        <w:t>only two years (1994 and</w:t>
      </w:r>
      <w:r w:rsidR="00AC2278">
        <w:rPr>
          <w:lang w:val="en-GB"/>
        </w:rPr>
        <w:t xml:space="preserve"> 2000), </w:t>
      </w:r>
      <w:r w:rsidR="00AC2278" w:rsidRPr="00ED5641">
        <w:rPr>
          <w:lang w:val="en-GB"/>
        </w:rPr>
        <w:t>it</w:t>
      </w:r>
      <w:r w:rsidR="00AC2278">
        <w:rPr>
          <w:lang w:val="en-GB"/>
        </w:rPr>
        <w:t xml:space="preserve"> provides us with </w:t>
      </w:r>
      <w:r w:rsidR="00AC2278" w:rsidRPr="00ED5641">
        <w:rPr>
          <w:lang w:val="en-GB"/>
        </w:rPr>
        <w:t>the most com</w:t>
      </w:r>
      <w:r w:rsidR="00AC2278">
        <w:rPr>
          <w:lang w:val="en-GB"/>
        </w:rPr>
        <w:t>plete measure of natural resource endowments</w:t>
      </w:r>
      <w:r w:rsidR="00AC2278" w:rsidRPr="00ED5641">
        <w:rPr>
          <w:lang w:val="en-GB"/>
        </w:rPr>
        <w:t xml:space="preserve"> to date.</w:t>
      </w:r>
      <w:r w:rsidR="00AC2278">
        <w:rPr>
          <w:lang w:val="en-GB"/>
        </w:rPr>
        <w:t xml:space="preserve"> </w:t>
      </w:r>
      <w:r w:rsidR="00AC2278" w:rsidRPr="00D66C8A">
        <w:t xml:space="preserve">Natural </w:t>
      </w:r>
      <w:r w:rsidR="00AC2278">
        <w:t xml:space="preserve">resource </w:t>
      </w:r>
      <w:r w:rsidR="00AC2278" w:rsidRPr="00D66C8A">
        <w:t xml:space="preserve">capital </w:t>
      </w:r>
      <w:r w:rsidR="00AC2278">
        <w:t xml:space="preserve">in the database </w:t>
      </w:r>
      <w:r w:rsidR="00AC2278" w:rsidRPr="00D66C8A">
        <w:t>consi</w:t>
      </w:r>
      <w:r w:rsidR="00AC2278">
        <w:t>sts of non-renewable resources subsoil assets (</w:t>
      </w:r>
      <w:r w:rsidR="00AC2278" w:rsidRPr="00D66C8A">
        <w:t>including oil, natural gas, coal, and mineral resources), cropland, pastureland, forested areas (including areas used for timber extraction and non</w:t>
      </w:r>
      <w:r w:rsidR="00AC2278">
        <w:t>-</w:t>
      </w:r>
      <w:r w:rsidR="00AC2278" w:rsidRPr="00D66C8A">
        <w:t>timber forest products), and protected areas.</w:t>
      </w:r>
      <w:r w:rsidR="008A571D">
        <w:t xml:space="preserve"> The list of the variables and their descriptions are given in Table 2 (A-B).</w:t>
      </w:r>
    </w:p>
    <w:p w:rsidR="008A571D" w:rsidRDefault="008A571D" w:rsidP="00621CE9">
      <w:pPr>
        <w:jc w:val="both"/>
      </w:pPr>
    </w:p>
    <w:p w:rsidR="00A6479B" w:rsidRDefault="00A6479B" w:rsidP="00A6479B">
      <w:pPr>
        <w:jc w:val="both"/>
      </w:pPr>
    </w:p>
    <w:p w:rsidR="00A6479B" w:rsidRDefault="00347590" w:rsidP="00621CE9">
      <w:pPr>
        <w:jc w:val="both"/>
      </w:pPr>
      <w:r>
        <w:t>Table 2</w:t>
      </w:r>
      <w:r w:rsidR="00A6479B">
        <w:t>A. RFII database for 1994 and 2000, HS</w:t>
      </w:r>
    </w:p>
    <w:p w:rsidR="008A571D" w:rsidRDefault="003624AC" w:rsidP="00621CE9">
      <w:pPr>
        <w:jc w:val="both"/>
      </w:pPr>
      <w:r>
        <w:rPr>
          <w:noProof/>
          <w:lang w:val="en-GB" w:eastAsia="zh-CN"/>
        </w:rPr>
        <w:drawing>
          <wp:inline distT="0" distB="0" distL="0" distR="0">
            <wp:extent cx="5105400" cy="15011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0" cy="1501140"/>
                    </a:xfrm>
                    <a:prstGeom prst="rect">
                      <a:avLst/>
                    </a:prstGeom>
                    <a:noFill/>
                    <a:ln>
                      <a:noFill/>
                    </a:ln>
                  </pic:spPr>
                </pic:pic>
              </a:graphicData>
            </a:graphic>
          </wp:inline>
        </w:drawing>
      </w:r>
    </w:p>
    <w:p w:rsidR="00844FCF" w:rsidRDefault="00844FCF" w:rsidP="00621CE9">
      <w:pPr>
        <w:jc w:val="both"/>
      </w:pPr>
    </w:p>
    <w:p w:rsidR="00A6479B" w:rsidRDefault="00347590" w:rsidP="00621CE9">
      <w:pPr>
        <w:jc w:val="both"/>
      </w:pPr>
      <w:r>
        <w:t>Table 2</w:t>
      </w:r>
      <w:r w:rsidR="00A6479B">
        <w:t>B. RFII database for 1994 and 2000, SITC</w:t>
      </w:r>
    </w:p>
    <w:p w:rsidR="00844FCF" w:rsidRPr="00844FCF" w:rsidRDefault="003624AC" w:rsidP="00621CE9">
      <w:pPr>
        <w:jc w:val="both"/>
      </w:pPr>
      <w:r>
        <w:rPr>
          <w:noProof/>
          <w:lang w:val="en-GB" w:eastAsia="zh-CN"/>
        </w:rPr>
        <w:drawing>
          <wp:inline distT="0" distB="0" distL="0" distR="0">
            <wp:extent cx="5105400" cy="1767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0" cy="1767840"/>
                    </a:xfrm>
                    <a:prstGeom prst="rect">
                      <a:avLst/>
                    </a:prstGeom>
                    <a:noFill/>
                    <a:ln>
                      <a:noFill/>
                    </a:ln>
                  </pic:spPr>
                </pic:pic>
              </a:graphicData>
            </a:graphic>
          </wp:inline>
        </w:drawing>
      </w:r>
    </w:p>
    <w:p w:rsidR="00E25716" w:rsidRDefault="00E25716" w:rsidP="00621CE9">
      <w:pPr>
        <w:jc w:val="both"/>
      </w:pPr>
    </w:p>
    <w:p w:rsidR="00E11C17" w:rsidRDefault="00B772CF" w:rsidP="00621CE9">
      <w:pPr>
        <w:jc w:val="both"/>
      </w:pPr>
      <w:r>
        <w:t xml:space="preserve">  </w:t>
      </w:r>
      <w:r w:rsidR="00BF2DD3">
        <w:t xml:space="preserve">     </w:t>
      </w:r>
      <w:r w:rsidR="00E11C17">
        <w:t xml:space="preserve"> </w:t>
      </w:r>
    </w:p>
    <w:p w:rsidR="000F634A" w:rsidRDefault="000F634A" w:rsidP="000F634A">
      <w:pPr>
        <w:jc w:val="both"/>
        <w:rPr>
          <w:sz w:val="28"/>
          <w:szCs w:val="28"/>
        </w:rPr>
      </w:pPr>
      <w:r>
        <w:rPr>
          <w:sz w:val="28"/>
          <w:szCs w:val="28"/>
        </w:rPr>
        <w:t>Folder - Endowment</w:t>
      </w:r>
    </w:p>
    <w:p w:rsidR="000F634A" w:rsidRDefault="000F634A" w:rsidP="00621CE9">
      <w:pPr>
        <w:jc w:val="both"/>
      </w:pPr>
    </w:p>
    <w:p w:rsidR="000F634A" w:rsidRDefault="000F634A" w:rsidP="00621CE9">
      <w:pPr>
        <w:jc w:val="both"/>
      </w:pPr>
      <w:r>
        <w:t>In addition, we have attached our newly constructed database on country endowment.</w:t>
      </w:r>
      <w:r w:rsidR="00347590">
        <w:t xml:space="preserve"> (called "endowments61-07.dta" and "endowment1994_2000.dta"; the same file name for Excel). The Table 3 (A-B) presents the list of variables and the description.  </w:t>
      </w:r>
    </w:p>
    <w:p w:rsidR="0060752C" w:rsidRDefault="0060752C" w:rsidP="00621CE9">
      <w:pPr>
        <w:jc w:val="both"/>
      </w:pPr>
    </w:p>
    <w:p w:rsidR="0060752C" w:rsidRDefault="00520B56" w:rsidP="00621CE9">
      <w:pPr>
        <w:jc w:val="both"/>
      </w:pPr>
      <w:r>
        <w:t>Table 3A. Endowment database for the period 1961-2007</w:t>
      </w:r>
    </w:p>
    <w:p w:rsidR="0060752C" w:rsidRDefault="003624AC" w:rsidP="00621CE9">
      <w:pPr>
        <w:jc w:val="both"/>
      </w:pPr>
      <w:r>
        <w:rPr>
          <w:noProof/>
          <w:lang w:val="en-GB" w:eastAsia="zh-CN"/>
        </w:rPr>
        <w:drawing>
          <wp:inline distT="0" distB="0" distL="0" distR="0">
            <wp:extent cx="4480560" cy="1127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0560" cy="1127760"/>
                    </a:xfrm>
                    <a:prstGeom prst="rect">
                      <a:avLst/>
                    </a:prstGeom>
                    <a:noFill/>
                    <a:ln>
                      <a:noFill/>
                    </a:ln>
                  </pic:spPr>
                </pic:pic>
              </a:graphicData>
            </a:graphic>
          </wp:inline>
        </w:drawing>
      </w:r>
    </w:p>
    <w:p w:rsidR="0060752C" w:rsidRDefault="0060752C" w:rsidP="00621CE9">
      <w:pPr>
        <w:jc w:val="both"/>
      </w:pPr>
    </w:p>
    <w:p w:rsidR="00520B56" w:rsidRDefault="00520B56" w:rsidP="00621CE9">
      <w:pPr>
        <w:jc w:val="both"/>
      </w:pPr>
      <w:r>
        <w:t>Table 3A. Natural resource endowment database, 1994 and 2000</w:t>
      </w:r>
    </w:p>
    <w:p w:rsidR="0060752C" w:rsidRDefault="003624AC" w:rsidP="00621CE9">
      <w:pPr>
        <w:jc w:val="both"/>
      </w:pPr>
      <w:r>
        <w:rPr>
          <w:noProof/>
          <w:lang w:val="en-GB" w:eastAsia="zh-CN"/>
        </w:rPr>
        <w:lastRenderedPageBreak/>
        <w:drawing>
          <wp:inline distT="0" distB="0" distL="0" distR="0">
            <wp:extent cx="4480560" cy="1912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0560" cy="1912620"/>
                    </a:xfrm>
                    <a:prstGeom prst="rect">
                      <a:avLst/>
                    </a:prstGeom>
                    <a:noFill/>
                    <a:ln>
                      <a:noFill/>
                    </a:ln>
                  </pic:spPr>
                </pic:pic>
              </a:graphicData>
            </a:graphic>
          </wp:inline>
        </w:drawing>
      </w:r>
    </w:p>
    <w:p w:rsidR="00801F62" w:rsidRDefault="00801F62" w:rsidP="00621CE9">
      <w:pPr>
        <w:jc w:val="both"/>
      </w:pPr>
    </w:p>
    <w:p w:rsidR="00801F62" w:rsidRDefault="00801F62" w:rsidP="00621CE9">
      <w:pPr>
        <w:jc w:val="both"/>
      </w:pPr>
    </w:p>
    <w:p w:rsidR="00801F62" w:rsidRPr="00801F62" w:rsidRDefault="00801F62" w:rsidP="00801F62">
      <w:pPr>
        <w:jc w:val="both"/>
      </w:pPr>
      <w:r w:rsidRPr="00801F62">
        <w:t>Reference:</w:t>
      </w:r>
    </w:p>
    <w:p w:rsidR="00801F62" w:rsidRPr="00801F62" w:rsidRDefault="00801F62" w:rsidP="00801F62">
      <w:pPr>
        <w:jc w:val="both"/>
      </w:pPr>
    </w:p>
    <w:p w:rsidR="00801F62" w:rsidRDefault="00801F62" w:rsidP="00801F62">
      <w:pPr>
        <w:jc w:val="both"/>
        <w:rPr>
          <w:rStyle w:val="Strong"/>
          <w:b w:val="0"/>
        </w:rPr>
      </w:pPr>
      <w:r w:rsidRPr="00E132BF">
        <w:rPr>
          <w:rStyle w:val="Strong"/>
          <w:b w:val="0"/>
        </w:rPr>
        <w:t>Alan Heston, Robert Summers and Bettina Aten, Penn World Table Version 6.3, Center for International Comparisons of Production, Income and Prices at the University of Pennsylvania, August 2009</w:t>
      </w:r>
      <w:r>
        <w:rPr>
          <w:rStyle w:val="Strong"/>
          <w:b w:val="0"/>
        </w:rPr>
        <w:t>.</w:t>
      </w:r>
    </w:p>
    <w:p w:rsidR="00801F62" w:rsidRDefault="00801F62" w:rsidP="00801F62">
      <w:pPr>
        <w:jc w:val="both"/>
        <w:rPr>
          <w:rStyle w:val="Strong"/>
          <w:b w:val="0"/>
        </w:rPr>
      </w:pPr>
    </w:p>
    <w:p w:rsidR="00801F62" w:rsidRDefault="00801F62" w:rsidP="00801F62">
      <w:pPr>
        <w:jc w:val="both"/>
        <w:rPr>
          <w:rStyle w:val="Strong"/>
          <w:b w:val="0"/>
        </w:rPr>
      </w:pPr>
      <w:r>
        <w:rPr>
          <w:rStyle w:val="Strong"/>
          <w:b w:val="0"/>
        </w:rPr>
        <w:t>Bolormaa Tumurchudur Klok, Miho Shirotori and Olivier Cadot, "Revealed Factor Intensity Indices at the Product Level", UNCTAD Policy Issues in International trade and Commodities Series No. 44, 2010.</w:t>
      </w:r>
    </w:p>
    <w:p w:rsidR="00801F62" w:rsidRDefault="00801F62" w:rsidP="00801F62">
      <w:pPr>
        <w:jc w:val="both"/>
        <w:rPr>
          <w:rStyle w:val="Strong"/>
          <w:b w:val="0"/>
        </w:rPr>
      </w:pPr>
    </w:p>
    <w:p w:rsidR="00801F62" w:rsidRPr="001F1226" w:rsidRDefault="00801F62" w:rsidP="00801F62">
      <w:pPr>
        <w:jc w:val="both"/>
        <w:rPr>
          <w:rStyle w:val="Strong"/>
          <w:b w:val="0"/>
        </w:rPr>
      </w:pPr>
      <w:r w:rsidRPr="001F1226">
        <w:rPr>
          <w:rStyle w:val="Strong"/>
          <w:b w:val="0"/>
        </w:rPr>
        <w:t>Kym Anderson and Ernesto Valenzuela, "Estimates of Global Distortions to Agricultural Incentives, 1955 to 20</w:t>
      </w:r>
      <w:r>
        <w:rPr>
          <w:rStyle w:val="Strong"/>
          <w:b w:val="0"/>
        </w:rPr>
        <w:t xml:space="preserve">07", World Bank, </w:t>
      </w:r>
      <w:smartTag w:uri="urn:schemas-microsoft-com:office:smarttags" w:element="place">
        <w:smartTag w:uri="urn:schemas-microsoft-com:office:smarttags" w:element="City">
          <w:r>
            <w:rPr>
              <w:rStyle w:val="Strong"/>
              <w:b w:val="0"/>
            </w:rPr>
            <w:t>Washington</w:t>
          </w:r>
        </w:smartTag>
        <w:r>
          <w:rPr>
            <w:rStyle w:val="Strong"/>
            <w:b w:val="0"/>
          </w:rPr>
          <w:t xml:space="preserve"> </w:t>
        </w:r>
        <w:smartTag w:uri="urn:schemas-microsoft-com:office:smarttags" w:element="State">
          <w:r>
            <w:rPr>
              <w:rStyle w:val="Strong"/>
              <w:b w:val="0"/>
            </w:rPr>
            <w:t>DC</w:t>
          </w:r>
        </w:smartTag>
      </w:smartTag>
      <w:r>
        <w:rPr>
          <w:rStyle w:val="Strong"/>
          <w:b w:val="0"/>
        </w:rPr>
        <w:t>, April 2009</w:t>
      </w:r>
      <w:r w:rsidRPr="001F1226">
        <w:rPr>
          <w:rStyle w:val="Strong"/>
          <w:b w:val="0"/>
        </w:rPr>
        <w:t>.</w:t>
      </w:r>
    </w:p>
    <w:p w:rsidR="00801F62" w:rsidRDefault="00801F62" w:rsidP="00621CE9">
      <w:pPr>
        <w:jc w:val="both"/>
      </w:pPr>
    </w:p>
    <w:p w:rsidR="00801F62" w:rsidRPr="001F1226" w:rsidRDefault="00801F62" w:rsidP="00801F62">
      <w:pPr>
        <w:jc w:val="both"/>
        <w:rPr>
          <w:rStyle w:val="Strong"/>
          <w:b w:val="0"/>
        </w:rPr>
      </w:pPr>
      <w:r w:rsidRPr="000142A2">
        <w:rPr>
          <w:rStyle w:val="Strong"/>
          <w:b w:val="0"/>
        </w:rPr>
        <w:t xml:space="preserve">Robert </w:t>
      </w:r>
      <w:r>
        <w:rPr>
          <w:rStyle w:val="Strong"/>
          <w:b w:val="0"/>
        </w:rPr>
        <w:t>Barro</w:t>
      </w:r>
      <w:r w:rsidRPr="000142A2">
        <w:rPr>
          <w:rStyle w:val="Strong"/>
          <w:b w:val="0"/>
        </w:rPr>
        <w:t xml:space="preserve"> and Jong-Wha Lee, April 2010, </w:t>
      </w:r>
      <w:hyperlink r:id="rId13" w:tgtFrame="_blank" w:history="1">
        <w:r w:rsidRPr="001F1226">
          <w:rPr>
            <w:rStyle w:val="Strong"/>
            <w:b w:val="0"/>
          </w:rPr>
          <w:t xml:space="preserve">"A New Data Set of Educational Attainment </w:t>
        </w:r>
      </w:hyperlink>
      <w:hyperlink r:id="rId14" w:tgtFrame="_blank" w:history="1">
        <w:r w:rsidRPr="001F1226">
          <w:rPr>
            <w:rStyle w:val="Strong"/>
            <w:b w:val="0"/>
          </w:rPr>
          <w:t>in the World, 1950-2010."</w:t>
        </w:r>
      </w:hyperlink>
      <w:r w:rsidRPr="001F1226">
        <w:rPr>
          <w:rStyle w:val="Strong"/>
          <w:b w:val="0"/>
        </w:rPr>
        <w:t xml:space="preserve"> NBER Working Paper No. 15902.</w:t>
      </w:r>
      <w:bookmarkStart w:id="0" w:name="_GoBack"/>
      <w:bookmarkEnd w:id="0"/>
    </w:p>
    <w:p w:rsidR="00801F62" w:rsidRPr="0060752C" w:rsidRDefault="00801F62" w:rsidP="00621CE9">
      <w:pPr>
        <w:jc w:val="both"/>
      </w:pPr>
    </w:p>
    <w:sectPr w:rsidR="00801F62" w:rsidRPr="0060752C" w:rsidSect="00443CCC">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6B4" w:rsidRDefault="00CC66B4">
      <w:r>
        <w:separator/>
      </w:r>
    </w:p>
  </w:endnote>
  <w:endnote w:type="continuationSeparator" w:id="0">
    <w:p w:rsidR="00CC66B4" w:rsidRDefault="00CC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6B4" w:rsidRDefault="00CC66B4">
      <w:r>
        <w:separator/>
      </w:r>
    </w:p>
  </w:footnote>
  <w:footnote w:type="continuationSeparator" w:id="0">
    <w:p w:rsidR="00CC66B4" w:rsidRDefault="00CC66B4">
      <w:r>
        <w:continuationSeparator/>
      </w:r>
    </w:p>
  </w:footnote>
  <w:footnote w:id="1">
    <w:p w:rsidR="00156089" w:rsidRPr="00D81337" w:rsidRDefault="00156089" w:rsidP="007C5E92">
      <w:pPr>
        <w:pStyle w:val="FootnoteText"/>
        <w:jc w:val="both"/>
      </w:pPr>
      <w:r>
        <w:rPr>
          <w:rStyle w:val="FootnoteReference"/>
        </w:rPr>
        <w:footnoteRef/>
      </w:r>
      <w:r>
        <w:t xml:space="preserve"> For robustness check we have calculated the indices by excluding a country with the biggest share of export for each product and, on average, the correlation coefficients with the original indices were as high as 94% for RHCI indices, 93% for RCI indices and 80% for RNRI_land at HS 6 digit level. (the same numbers were slightly lower for SITC classification).  </w:t>
      </w:r>
    </w:p>
  </w:footnote>
  <w:footnote w:id="2">
    <w:p w:rsidR="00156089" w:rsidRPr="00732640" w:rsidRDefault="00156089" w:rsidP="000E05BF">
      <w:pPr>
        <w:pStyle w:val="FootnoteText"/>
        <w:jc w:val="both"/>
      </w:pPr>
      <w:r>
        <w:rPr>
          <w:rStyle w:val="FootnoteReference"/>
        </w:rPr>
        <w:footnoteRef/>
      </w:r>
      <w:r>
        <w:t xml:space="preserve"> </w:t>
      </w:r>
      <w:r w:rsidRPr="00732640">
        <w:t xml:space="preserve">For the </w:t>
      </w:r>
      <w:r>
        <w:t>details of the methodology of RFII</w:t>
      </w:r>
      <w:r w:rsidRPr="00732640">
        <w:t xml:space="preserve"> construction, please see </w:t>
      </w:r>
      <w:r>
        <w:t>the paper on the UNCTAD website (</w:t>
      </w:r>
      <w:r>
        <w:rPr>
          <w:rFonts w:ascii="Helv" w:hAnsi="Helv" w:cs="Helv"/>
          <w:color w:val="000000"/>
        </w:rPr>
        <w:t>http://siteresources.worldbank.org/INTEEI/214578-1110886258964/20748034/All.pdf)</w:t>
      </w:r>
    </w:p>
  </w:footnote>
  <w:footnote w:id="3">
    <w:p w:rsidR="00156089" w:rsidRPr="00D44898" w:rsidRDefault="00156089" w:rsidP="000E05BF">
      <w:pPr>
        <w:pStyle w:val="FootnoteText"/>
        <w:jc w:val="both"/>
      </w:pPr>
      <w:r>
        <w:rPr>
          <w:rStyle w:val="FootnoteReference"/>
        </w:rPr>
        <w:footnoteRef/>
      </w:r>
      <w:r>
        <w:t xml:space="preserve"> The version 6.3 of PWT has 2005 as the base year and provides aggregate investment data for 189 countries for the period 1950-2007. </w:t>
      </w:r>
    </w:p>
  </w:footnote>
  <w:footnote w:id="4">
    <w:p w:rsidR="00156089" w:rsidRPr="00D44898" w:rsidRDefault="00156089" w:rsidP="007C5E92">
      <w:pPr>
        <w:pStyle w:val="FootnoteText"/>
        <w:jc w:val="both"/>
      </w:pPr>
      <w:r>
        <w:rPr>
          <w:rStyle w:val="FootnoteReference"/>
        </w:rPr>
        <w:footnoteRef/>
      </w:r>
      <w:r>
        <w:t xml:space="preserve"> We have interpolated the five-yearly (quinquennial) estimates of average years of schooling from Barro &amp; Lee (2010) to obtain yearly measures of human capital for 146 countries from 1950 to 2010.</w:t>
      </w:r>
    </w:p>
  </w:footnote>
  <w:footnote w:id="5">
    <w:p w:rsidR="00156089" w:rsidRPr="00D44898" w:rsidRDefault="00156089" w:rsidP="007C5E92">
      <w:pPr>
        <w:pStyle w:val="FootnoteText"/>
        <w:jc w:val="both"/>
      </w:pPr>
      <w:r>
        <w:rPr>
          <w:rStyle w:val="FootnoteReference"/>
        </w:rPr>
        <w:footnoteRef/>
      </w:r>
      <w:r>
        <w:t xml:space="preserve"> </w:t>
      </w:r>
      <w:r w:rsidRPr="00D44898">
        <w:t xml:space="preserve">Using </w:t>
      </w:r>
      <w:smartTag w:uri="urn:schemas-microsoft-com:office:smarttags" w:element="PlaceName">
        <w:r w:rsidRPr="00D44898">
          <w:t>Arable</w:t>
        </w:r>
      </w:smartTag>
      <w:r w:rsidRPr="00D44898">
        <w:t xml:space="preserve"> </w:t>
      </w:r>
      <w:smartTag w:uri="urn:schemas-microsoft-com:office:smarttags" w:element="PlaceType">
        <w:r w:rsidRPr="00D44898">
          <w:t>Land</w:t>
        </w:r>
      </w:smartTag>
      <w:r w:rsidRPr="00D44898">
        <w:t xml:space="preserve"> per person from the World Bank's World Development </w:t>
      </w:r>
      <w:r>
        <w:t xml:space="preserve">Indicators (for 205 countries for the period 1961-2007), we have calculated </w:t>
      </w:r>
      <w:smartTag w:uri="urn:schemas-microsoft-com:office:smarttags" w:element="place">
        <w:smartTag w:uri="urn:schemas-microsoft-com:office:smarttags" w:element="PlaceName">
          <w:r>
            <w:t>Arable</w:t>
          </w:r>
        </w:smartTag>
        <w:r>
          <w:t xml:space="preserve"> </w:t>
        </w:r>
        <w:smartTag w:uri="urn:schemas-microsoft-com:office:smarttags" w:element="PlaceType">
          <w:r>
            <w:t>Land</w:t>
          </w:r>
        </w:smartTag>
      </w:smartTag>
      <w:r>
        <w:t xml:space="preserve"> per worker.</w:t>
      </w:r>
    </w:p>
  </w:footnote>
  <w:footnote w:id="6">
    <w:p w:rsidR="00156089" w:rsidRPr="00031982" w:rsidRDefault="00156089" w:rsidP="000E05BF">
      <w:pPr>
        <w:pStyle w:val="FootnoteText"/>
        <w:jc w:val="both"/>
      </w:pPr>
      <w:r>
        <w:rPr>
          <w:rStyle w:val="FootnoteReference"/>
        </w:rPr>
        <w:footnoteRef/>
      </w:r>
      <w:r>
        <w:t xml:space="preserve"> The RFI</w:t>
      </w:r>
      <w:r w:rsidRPr="003972EB">
        <w:t xml:space="preserve"> indices</w:t>
      </w:r>
      <w:r>
        <w:t xml:space="preserve"> have been calculated</w:t>
      </w:r>
      <w:r w:rsidRPr="003972EB">
        <w:t xml:space="preserve"> </w:t>
      </w:r>
      <w:r>
        <w:t xml:space="preserve">by using </w:t>
      </w:r>
      <w:r w:rsidRPr="003972EB">
        <w:t>two d</w:t>
      </w:r>
      <w:r>
        <w:t xml:space="preserve">ifferent classification schemes: </w:t>
      </w:r>
      <w:r w:rsidRPr="003972EB">
        <w:t>Revision 1 of the U</w:t>
      </w:r>
      <w:r>
        <w:t xml:space="preserve">nited </w:t>
      </w:r>
      <w:r w:rsidRPr="003972EB">
        <w:t>N</w:t>
      </w:r>
      <w:r>
        <w:t xml:space="preserve">ations </w:t>
      </w:r>
      <w:r w:rsidRPr="003972EB">
        <w:t>Standard International Trade Classification (SITC</w:t>
      </w:r>
      <w:r>
        <w:t xml:space="preserve"> 5-digit</w:t>
      </w:r>
      <w:r w:rsidRPr="003972EB">
        <w:t>) and the Harmonized System (HS</w:t>
      </w:r>
      <w:r>
        <w:t>88/92 6-digit</w:t>
      </w:r>
      <w:r w:rsidRPr="003972EB">
        <w:t>).</w:t>
      </w:r>
      <w:r>
        <w:t xml:space="preserve"> Each </w:t>
      </w:r>
      <w:r w:rsidRPr="003972EB">
        <w:t xml:space="preserve">has </w:t>
      </w:r>
      <w:r>
        <w:t xml:space="preserve">its </w:t>
      </w:r>
      <w:r w:rsidRPr="003972EB">
        <w:t>own advantage</w:t>
      </w:r>
      <w:r>
        <w:t>s</w:t>
      </w:r>
      <w:r w:rsidRPr="003972EB">
        <w:t xml:space="preserve"> and disadvantage</w:t>
      </w:r>
      <w:r>
        <w:t>s</w:t>
      </w:r>
      <w:r w:rsidRPr="003972EB">
        <w:t xml:space="preserve">. </w:t>
      </w:r>
      <w:r>
        <w:t xml:space="preserve">SITC provides longer </w:t>
      </w:r>
      <w:r w:rsidRPr="003972EB">
        <w:t xml:space="preserve">years of trade statistics (since 1962) </w:t>
      </w:r>
      <w:r>
        <w:t>with fewer revisions</w:t>
      </w:r>
      <w:r w:rsidRPr="003972EB">
        <w:t xml:space="preserve"> </w:t>
      </w:r>
      <w:r>
        <w:t xml:space="preserve">than the HS, thus </w:t>
      </w:r>
      <w:r w:rsidRPr="003972EB">
        <w:t xml:space="preserve">has </w:t>
      </w:r>
      <w:r>
        <w:t xml:space="preserve">the </w:t>
      </w:r>
      <w:r w:rsidRPr="003972EB">
        <w:t xml:space="preserve">advantage of </w:t>
      </w:r>
      <w:r>
        <w:t xml:space="preserve">giving </w:t>
      </w:r>
      <w:r w:rsidRPr="003972EB">
        <w:t xml:space="preserve">maximum comparability over the sample period. HS </w:t>
      </w:r>
      <w:r>
        <w:t>gives us a more disaggregated product classification, at the 6-digit level, than SITC</w:t>
      </w:r>
      <w:r w:rsidRPr="003972EB">
        <w:t>.</w:t>
      </w:r>
      <w:r>
        <w:t xml:space="preserve"> </w:t>
      </w:r>
      <w:r w:rsidRPr="00B6649E">
        <w:t>Whereas there are on</w:t>
      </w:r>
      <w:r>
        <w:t>ly over 1,000 products at the 4-5</w:t>
      </w:r>
      <w:r w:rsidRPr="00B6649E">
        <w:t xml:space="preserve"> digit products of the SITC classification, there are</w:t>
      </w:r>
      <w:r>
        <w:t xml:space="preserve"> over 5,000 products at the HS 6-</w:t>
      </w:r>
      <w:r w:rsidRPr="00B6649E">
        <w:t>digit level.</w:t>
      </w:r>
    </w:p>
  </w:footnote>
  <w:footnote w:id="7">
    <w:p w:rsidR="00156089" w:rsidRPr="00031982" w:rsidRDefault="00156089" w:rsidP="000E05BF">
      <w:pPr>
        <w:pStyle w:val="FootnoteText"/>
        <w:jc w:val="both"/>
      </w:pPr>
    </w:p>
  </w:footnote>
  <w:footnote w:id="8">
    <w:p w:rsidR="00156089" w:rsidRPr="00967F18" w:rsidRDefault="00156089">
      <w:pPr>
        <w:pStyle w:val="FootnoteText"/>
      </w:pPr>
      <w:r>
        <w:rPr>
          <w:rStyle w:val="FootnoteReference"/>
        </w:rPr>
        <w:footnoteRef/>
      </w:r>
      <w:r>
        <w:t xml:space="preserve"> </w:t>
      </w:r>
      <w:r w:rsidRPr="00967F18">
        <w:t>Our balanced database cover</w:t>
      </w:r>
      <w:r>
        <w:t xml:space="preserve">s </w:t>
      </w:r>
      <w:r w:rsidRPr="00967F18">
        <w:t>94 countries for SITC (1962-2007) and 117 countries for HS</w:t>
      </w:r>
      <w:r>
        <w:t xml:space="preserve"> (1988-2007) classification.</w:t>
      </w:r>
      <w:r w:rsidRPr="00967F18">
        <w:t xml:space="preserve"> </w:t>
      </w:r>
    </w:p>
  </w:footnote>
  <w:footnote w:id="9">
    <w:p w:rsidR="00156089" w:rsidRPr="008758CC" w:rsidRDefault="00156089">
      <w:pPr>
        <w:pStyle w:val="FootnoteText"/>
      </w:pPr>
      <w:r>
        <w:rPr>
          <w:rStyle w:val="FootnoteReference"/>
        </w:rPr>
        <w:footnoteRef/>
      </w:r>
      <w:r>
        <w:t xml:space="preserve"> As the </w:t>
      </w:r>
      <w:r w:rsidRPr="008758CC">
        <w:t>Country Specific RFI indices' files are</w:t>
      </w:r>
      <w:r>
        <w:t xml:space="preserve"> considerably large, </w:t>
      </w:r>
      <w:r w:rsidR="00821350">
        <w:t>the files are only available in Stata</w:t>
      </w:r>
      <w:r>
        <w:t xml:space="preserve"> format.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5B"/>
    <w:rsid w:val="00031982"/>
    <w:rsid w:val="00045485"/>
    <w:rsid w:val="000E05BF"/>
    <w:rsid w:val="000F634A"/>
    <w:rsid w:val="00143C2D"/>
    <w:rsid w:val="00156089"/>
    <w:rsid w:val="00157190"/>
    <w:rsid w:val="001C0A6C"/>
    <w:rsid w:val="001C5C97"/>
    <w:rsid w:val="002B247B"/>
    <w:rsid w:val="002F175B"/>
    <w:rsid w:val="002F5721"/>
    <w:rsid w:val="0032416C"/>
    <w:rsid w:val="00347590"/>
    <w:rsid w:val="003624AC"/>
    <w:rsid w:val="00371C83"/>
    <w:rsid w:val="00385012"/>
    <w:rsid w:val="00443CCC"/>
    <w:rsid w:val="00477D8E"/>
    <w:rsid w:val="00520B56"/>
    <w:rsid w:val="0058148B"/>
    <w:rsid w:val="005C0273"/>
    <w:rsid w:val="0060752C"/>
    <w:rsid w:val="00621CE9"/>
    <w:rsid w:val="0064255C"/>
    <w:rsid w:val="006835C3"/>
    <w:rsid w:val="00695AFC"/>
    <w:rsid w:val="00732640"/>
    <w:rsid w:val="007B6557"/>
    <w:rsid w:val="007C5E92"/>
    <w:rsid w:val="00801F62"/>
    <w:rsid w:val="00821350"/>
    <w:rsid w:val="00844FCF"/>
    <w:rsid w:val="008470AA"/>
    <w:rsid w:val="0085661E"/>
    <w:rsid w:val="008758CC"/>
    <w:rsid w:val="008A571D"/>
    <w:rsid w:val="008C675B"/>
    <w:rsid w:val="008C7624"/>
    <w:rsid w:val="0096654B"/>
    <w:rsid w:val="00967F18"/>
    <w:rsid w:val="00A6479B"/>
    <w:rsid w:val="00AA716C"/>
    <w:rsid w:val="00AC2278"/>
    <w:rsid w:val="00B772CF"/>
    <w:rsid w:val="00B97290"/>
    <w:rsid w:val="00BE4208"/>
    <w:rsid w:val="00BF2DD3"/>
    <w:rsid w:val="00C31BF6"/>
    <w:rsid w:val="00C719C8"/>
    <w:rsid w:val="00C94830"/>
    <w:rsid w:val="00CC1921"/>
    <w:rsid w:val="00CC66B4"/>
    <w:rsid w:val="00CE775C"/>
    <w:rsid w:val="00D105FC"/>
    <w:rsid w:val="00D14FDF"/>
    <w:rsid w:val="00D21778"/>
    <w:rsid w:val="00D35FDE"/>
    <w:rsid w:val="00D44898"/>
    <w:rsid w:val="00D81337"/>
    <w:rsid w:val="00DB2CC2"/>
    <w:rsid w:val="00DB5691"/>
    <w:rsid w:val="00E11C17"/>
    <w:rsid w:val="00E25716"/>
    <w:rsid w:val="00EB6351"/>
    <w:rsid w:val="00F82665"/>
    <w:rsid w:val="00FA4F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732640"/>
    <w:rPr>
      <w:sz w:val="20"/>
      <w:szCs w:val="20"/>
    </w:rPr>
  </w:style>
  <w:style w:type="character" w:styleId="FootnoteReference">
    <w:name w:val="footnote reference"/>
    <w:basedOn w:val="DefaultParagraphFont"/>
    <w:semiHidden/>
    <w:rsid w:val="00732640"/>
    <w:rPr>
      <w:vertAlign w:val="superscript"/>
    </w:rPr>
  </w:style>
  <w:style w:type="paragraph" w:styleId="BodyText">
    <w:name w:val="Body Text"/>
    <w:basedOn w:val="Normal"/>
    <w:link w:val="BodyTextChar"/>
    <w:rsid w:val="00BE4208"/>
    <w:pPr>
      <w:widowControl w:val="0"/>
      <w:adjustRightInd w:val="0"/>
      <w:spacing w:after="240" w:line="360" w:lineRule="auto"/>
      <w:jc w:val="both"/>
      <w:textAlignment w:val="baseline"/>
    </w:pPr>
    <w:rPr>
      <w:color w:val="000000"/>
      <w:sz w:val="22"/>
      <w:szCs w:val="16"/>
      <w:lang w:eastAsia="fr-CH"/>
    </w:rPr>
  </w:style>
  <w:style w:type="character" w:customStyle="1" w:styleId="BodyTextChar">
    <w:name w:val="Body Text Char"/>
    <w:basedOn w:val="DefaultParagraphFont"/>
    <w:link w:val="BodyText"/>
    <w:rsid w:val="00BE4208"/>
    <w:rPr>
      <w:color w:val="000000"/>
      <w:sz w:val="22"/>
      <w:szCs w:val="16"/>
      <w:lang w:val="en-US" w:eastAsia="fr-CH" w:bidi="ar-SA"/>
    </w:rPr>
  </w:style>
  <w:style w:type="character" w:styleId="Strong">
    <w:name w:val="Strong"/>
    <w:basedOn w:val="DefaultParagraphFont"/>
    <w:qFormat/>
    <w:rsid w:val="00801F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732640"/>
    <w:rPr>
      <w:sz w:val="20"/>
      <w:szCs w:val="20"/>
    </w:rPr>
  </w:style>
  <w:style w:type="character" w:styleId="FootnoteReference">
    <w:name w:val="footnote reference"/>
    <w:basedOn w:val="DefaultParagraphFont"/>
    <w:semiHidden/>
    <w:rsid w:val="00732640"/>
    <w:rPr>
      <w:vertAlign w:val="superscript"/>
    </w:rPr>
  </w:style>
  <w:style w:type="paragraph" w:styleId="BodyText">
    <w:name w:val="Body Text"/>
    <w:basedOn w:val="Normal"/>
    <w:link w:val="BodyTextChar"/>
    <w:rsid w:val="00BE4208"/>
    <w:pPr>
      <w:widowControl w:val="0"/>
      <w:adjustRightInd w:val="0"/>
      <w:spacing w:after="240" w:line="360" w:lineRule="auto"/>
      <w:jc w:val="both"/>
      <w:textAlignment w:val="baseline"/>
    </w:pPr>
    <w:rPr>
      <w:color w:val="000000"/>
      <w:sz w:val="22"/>
      <w:szCs w:val="16"/>
      <w:lang w:eastAsia="fr-CH"/>
    </w:rPr>
  </w:style>
  <w:style w:type="character" w:customStyle="1" w:styleId="BodyTextChar">
    <w:name w:val="Body Text Char"/>
    <w:basedOn w:val="DefaultParagraphFont"/>
    <w:link w:val="BodyText"/>
    <w:rsid w:val="00BE4208"/>
    <w:rPr>
      <w:color w:val="000000"/>
      <w:sz w:val="22"/>
      <w:szCs w:val="16"/>
      <w:lang w:val="en-US" w:eastAsia="fr-CH" w:bidi="ar-SA"/>
    </w:rPr>
  </w:style>
  <w:style w:type="character" w:styleId="Strong">
    <w:name w:val="Strong"/>
    <w:basedOn w:val="DefaultParagraphFont"/>
    <w:qFormat/>
    <w:rsid w:val="00801F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nber.org/papers/w15902"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www.nber.org/papers/w15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62D1336EA6CB49893D9691650955DD" ma:contentTypeVersion="56" ma:contentTypeDescription="Create a new document." ma:contentTypeScope="" ma:versionID="9c75240ade60a72845f2de0fa9e8dea1">
  <xsd:schema xmlns:xsd="http://www.w3.org/2001/XMLSchema" xmlns:xs="http://www.w3.org/2001/XMLSchema" xmlns:p="http://schemas.microsoft.com/office/2006/metadata/properties" xmlns:ns2="2c0079cb-7e3b-4b14-9551-8f7730befe9f" xmlns:ns3="60ea8e68-6540-4627-bb4d-21f975742799" targetNamespace="http://schemas.microsoft.com/office/2006/metadata/properties" ma:root="true" ma:fieldsID="1e511251f48fb7330b56f39c905e7cc5" ns2:_="" ns3:_="">
    <xsd:import namespace="2c0079cb-7e3b-4b14-9551-8f7730befe9f"/>
    <xsd:import namespace="60ea8e68-6540-4627-bb4d-21f975742799"/>
    <xsd:element name="properties">
      <xsd:complexType>
        <xsd:sequence>
          <xsd:element name="documentManagement">
            <xsd:complexType>
              <xsd:all>
                <xsd:element ref="ns2:OriginalVersionID" minOccurs="0"/>
                <xsd:element ref="ns2:SubTitle" minOccurs="0"/>
                <xsd:element ref="ns2:Symbol" minOccurs="0"/>
                <xsd:element ref="ns2:NumberOfPages" minOccurs="0"/>
                <xsd:element ref="ns2:Size" minOccurs="0"/>
                <xsd:element ref="ns2:PublishDate" minOccurs="0"/>
                <xsd:element ref="ns2:ReferenceDocId" minOccurs="0"/>
                <xsd:element ref="ns2:LongDescription" minOccurs="0"/>
                <xsd:element ref="ns2:DocumentCategory" minOccurs="0"/>
                <xsd:element ref="ns2:DocTitle" minOccurs="0"/>
                <xsd:element ref="ns2:Symbol2" minOccurs="0"/>
                <xsd:element ref="ns2:MeetingTitle" minOccurs="0"/>
                <xsd:element ref="ns2:MeetingId" minOccurs="0"/>
                <xsd:element ref="ns2:ShortTitle" minOccurs="0"/>
                <xsd:element ref="ns2:HighLights" minOccurs="0"/>
                <xsd:element ref="ns2:TableOfContent" minOccurs="0"/>
                <xsd:element ref="ns2:ISBN" minOccurs="0"/>
                <xsd:element ref="ns2:ISSN" minOccurs="0"/>
                <xsd:element ref="ns2:Price" minOccurs="0"/>
                <xsd:element ref="ns2:ImagePath" minOccurs="0"/>
                <xsd:element ref="ns2:ImagePathWhatsNew" minOccurs="0"/>
                <xsd:element ref="ns2:ImagePathFlagship" minOccurs="0"/>
                <xsd:element ref="ns2:SalesNo" minOccurs="0"/>
                <xsd:element ref="ns2:OfficialDescription" minOccurs="0"/>
                <xsd:element ref="ns2:DocumentLabel" minOccurs="0"/>
                <xsd:element ref="ns2:ParentDocId" minOccurs="0"/>
                <xsd:element ref="ns2:Level1" minOccurs="0"/>
                <xsd:element ref="ns2:Level2" minOccurs="0"/>
                <xsd:element ref="ns2:Level3" minOccurs="0"/>
                <xsd:element ref="ns2:Level4" minOccurs="0"/>
                <xsd:element ref="ns2:Level5" minOccurs="0"/>
                <xsd:element ref="ns2:ReferenceItemId" minOccurs="0"/>
                <xsd:element ref="ns2:ReferenceFilePath" minOccurs="0"/>
                <xsd:element ref="ns2:MeetingLinkId" minOccurs="0"/>
                <xsd:element ref="ns2:PublicationLinkId" minOccurs="0"/>
                <xsd:element ref="ns2:LanguageId" minOccurs="0"/>
                <xsd:element ref="ns2:IsMigrated" minOccurs="0"/>
                <xsd:element ref="ns2:EnglishDocument" minOccurs="0"/>
                <xsd:element ref="ns2:FrenchDocument" minOccurs="0"/>
                <xsd:element ref="ns2:SpanishDocument" minOccurs="0"/>
                <xsd:element ref="ns3:iddfa39abe6d4bbaa511b4aebbac8986" minOccurs="0"/>
                <xsd:element ref="ns3:TaxCatchAll" minOccurs="0"/>
                <xsd:element ref="ns3:h2eb479c36154a2480beda2299c6b6c5" minOccurs="0"/>
                <xsd:element ref="ns3:de7de01eec0e4047a039d74943be32af" minOccurs="0"/>
                <xsd:element ref="ns3:p60be10af7c941a2b23bb5f20c154691" minOccurs="0"/>
                <xsd:element ref="ns3:e21d6563779b4a0cac0804544e1eafba" minOccurs="0"/>
                <xsd:element ref="ns2:OriginalLanguages" minOccurs="0"/>
                <xsd:element ref="ns2:UNCTADLanguage" minOccurs="0"/>
                <xsd:element ref="ns2:D8Migrate" minOccurs="0"/>
                <xsd:element ref="ns2:D8Cont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079cb-7e3b-4b14-9551-8f7730befe9f" elementFormDefault="qualified">
    <xsd:import namespace="http://schemas.microsoft.com/office/2006/documentManagement/types"/>
    <xsd:import namespace="http://schemas.microsoft.com/office/infopath/2007/PartnerControls"/>
    <xsd:element name="OriginalVersionID" ma:index="8" nillable="true" ma:displayName="OriginalVersionID" ma:decimals="0" ma:internalName="OriginalVersionID">
      <xsd:simpleType>
        <xsd:restriction base="dms:Number"/>
      </xsd:simpleType>
    </xsd:element>
    <xsd:element name="SubTitle" ma:index="9" nillable="true" ma:displayName="SubTitle" ma:internalName="SubTitle">
      <xsd:simpleType>
        <xsd:restriction base="dms:Text"/>
      </xsd:simpleType>
    </xsd:element>
    <xsd:element name="Symbol" ma:index="10" nillable="true" ma:displayName="Symbol" ma:internalName="Symbol">
      <xsd:simpleType>
        <xsd:restriction base="dms:Text"/>
      </xsd:simpleType>
    </xsd:element>
    <xsd:element name="NumberOfPages" ma:index="11" nillable="true" ma:displayName="NumberOfPages" ma:internalName="NumberOfPages">
      <xsd:simpleType>
        <xsd:restriction base="dms:Number"/>
      </xsd:simpleType>
    </xsd:element>
    <xsd:element name="Size" ma:index="12" nillable="true" ma:displayName="Size" ma:internalName="Size">
      <xsd:simpleType>
        <xsd:restriction base="dms:Number"/>
      </xsd:simpleType>
    </xsd:element>
    <xsd:element name="PublishDate" ma:index="13" nillable="true" ma:displayName="PublishDate" ma:internalName="PublishDate">
      <xsd:simpleType>
        <xsd:restriction base="dms:DateTime"/>
      </xsd:simpleType>
    </xsd:element>
    <xsd:element name="ReferenceDocId" ma:index="14" nillable="true" ma:displayName="ReferenceDocId" ma:internalName="ReferenceDocId">
      <xsd:simpleType>
        <xsd:restriction base="dms:Number"/>
      </xsd:simpleType>
    </xsd:element>
    <xsd:element name="LongDescription" ma:index="15" nillable="true" ma:displayName="LongDescription" ma:internalName="LongDescription">
      <xsd:simpleType>
        <xsd:restriction base="dms:Note">
          <xsd:maxLength value="255"/>
        </xsd:restriction>
      </xsd:simpleType>
    </xsd:element>
    <xsd:element name="DocumentCategory" ma:index="16" nillable="true" ma:displayName="DocumentCategory" ma:internalName="DocumentCategory">
      <xsd:simpleType>
        <xsd:restriction base="dms:Text"/>
      </xsd:simpleType>
    </xsd:element>
    <xsd:element name="DocTitle" ma:index="17" nillable="true" ma:displayName="DocTitle" ma:internalName="DocTitle">
      <xsd:simpleType>
        <xsd:restriction base="dms:Note">
          <xsd:maxLength value="255"/>
        </xsd:restriction>
      </xsd:simpleType>
    </xsd:element>
    <xsd:element name="Symbol2" ma:index="18" nillable="true" ma:displayName="Symbol2" ma:internalName="Symbol2">
      <xsd:simpleType>
        <xsd:restriction base="dms:Text"/>
      </xsd:simpleType>
    </xsd:element>
    <xsd:element name="MeetingTitle" ma:index="19" nillable="true" ma:displayName="MeetingTitle" ma:internalName="MeetingTitle">
      <xsd:simpleType>
        <xsd:restriction base="dms:Note">
          <xsd:maxLength value="255"/>
        </xsd:restriction>
      </xsd:simpleType>
    </xsd:element>
    <xsd:element name="MeetingId" ma:index="20" nillable="true" ma:displayName="MeetingId" ma:internalName="MeetingId">
      <xsd:simpleType>
        <xsd:restriction base="dms:Number"/>
      </xsd:simpleType>
    </xsd:element>
    <xsd:element name="ShortTitle" ma:index="21" nillable="true" ma:displayName="ShortTitle" ma:internalName="ShortTitle">
      <xsd:simpleType>
        <xsd:restriction base="dms:Note">
          <xsd:maxLength value="255"/>
        </xsd:restriction>
      </xsd:simpleType>
    </xsd:element>
    <xsd:element name="HighLights" ma:index="22" nillable="true" ma:displayName="HighLights" ma:internalName="HighLights">
      <xsd:simpleType>
        <xsd:restriction base="dms:Note">
          <xsd:maxLength value="255"/>
        </xsd:restriction>
      </xsd:simpleType>
    </xsd:element>
    <xsd:element name="TableOfContent" ma:index="23" nillable="true" ma:displayName="TableOfContent" ma:internalName="TableOfContent">
      <xsd:simpleType>
        <xsd:restriction base="dms:Note">
          <xsd:maxLength value="255"/>
        </xsd:restriction>
      </xsd:simpleType>
    </xsd:element>
    <xsd:element name="ISBN" ma:index="24" nillable="true" ma:displayName="ISBN" ma:internalName="ISBN">
      <xsd:simpleType>
        <xsd:restriction base="dms:Text"/>
      </xsd:simpleType>
    </xsd:element>
    <xsd:element name="ISSN" ma:index="25" nillable="true" ma:displayName="ISSN" ma:internalName="ISSN">
      <xsd:simpleType>
        <xsd:restriction base="dms:Text"/>
      </xsd:simpleType>
    </xsd:element>
    <xsd:element name="Price" ma:index="26" nillable="true" ma:displayName="Price" ma:internalName="Price">
      <xsd:simpleType>
        <xsd:restriction base="dms:Number"/>
      </xsd:simpleType>
    </xsd:element>
    <xsd:element name="ImagePath" ma:index="27" nillable="true" ma:displayName="ImagePath" ma:internalName="ImagePath">
      <xsd:simpleType>
        <xsd:restriction base="dms:Text"/>
      </xsd:simpleType>
    </xsd:element>
    <xsd:element name="ImagePathWhatsNew" ma:index="28" nillable="true" ma:displayName="ImagePathWhatsNew" ma:internalName="ImagePathWhatsNew">
      <xsd:simpleType>
        <xsd:restriction base="dms:Text"/>
      </xsd:simpleType>
    </xsd:element>
    <xsd:element name="ImagePathFlagship" ma:index="29" nillable="true" ma:displayName="ImagePathFlagship" ma:internalName="ImagePathFlagship">
      <xsd:simpleType>
        <xsd:restriction base="dms:Text"/>
      </xsd:simpleType>
    </xsd:element>
    <xsd:element name="SalesNo" ma:index="30" nillable="true" ma:displayName="SalesNo" ma:internalName="SalesNo">
      <xsd:simpleType>
        <xsd:restriction base="dms:Text"/>
      </xsd:simpleType>
    </xsd:element>
    <xsd:element name="OfficialDescription" ma:index="32" nillable="true" ma:displayName="OfficialDescription" ma:internalName="OfficialDescription">
      <xsd:simpleType>
        <xsd:restriction base="dms:Note">
          <xsd:maxLength value="255"/>
        </xsd:restriction>
      </xsd:simpleType>
    </xsd:element>
    <xsd:element name="DocumentLabel" ma:index="33" nillable="true" ma:displayName="DocumentLabel" ma:internalName="DocumentLabel">
      <xsd:simpleType>
        <xsd:restriction base="dms:Text"/>
      </xsd:simpleType>
    </xsd:element>
    <xsd:element name="ParentDocId" ma:index="34" nillable="true" ma:displayName="ParentDocId" ma:internalName="ParentDocId">
      <xsd:simpleType>
        <xsd:restriction base="dms:Number"/>
      </xsd:simpleType>
    </xsd:element>
    <xsd:element name="Level1" ma:index="35" nillable="true" ma:displayName="Level1" ma:internalName="Level1">
      <xsd:simpleType>
        <xsd:restriction base="dms:Text"/>
      </xsd:simpleType>
    </xsd:element>
    <xsd:element name="Level2" ma:index="36" nillable="true" ma:displayName="Level2" ma:internalName="Level2">
      <xsd:simpleType>
        <xsd:restriction base="dms:Text"/>
      </xsd:simpleType>
    </xsd:element>
    <xsd:element name="Level3" ma:index="37" nillable="true" ma:displayName="Level3" ma:internalName="Level3">
      <xsd:simpleType>
        <xsd:restriction base="dms:Text"/>
      </xsd:simpleType>
    </xsd:element>
    <xsd:element name="Level4" ma:index="38" nillable="true" ma:displayName="Level4" ma:internalName="Level4">
      <xsd:simpleType>
        <xsd:restriction base="dms:Text"/>
      </xsd:simpleType>
    </xsd:element>
    <xsd:element name="Level5" ma:index="39" nillable="true" ma:displayName="Level5" ma:internalName="Level5">
      <xsd:simpleType>
        <xsd:restriction base="dms:Text"/>
      </xsd:simpleType>
    </xsd:element>
    <xsd:element name="ReferenceItemId" ma:index="40" nillable="true" ma:displayName="ReferenceItemId" ma:internalName="ReferenceItemId">
      <xsd:simpleType>
        <xsd:restriction base="dms:Number"/>
      </xsd:simpleType>
    </xsd:element>
    <xsd:element name="ReferenceFilePath" ma:index="41" nillable="true" ma:displayName="ReferenceFilePath" ma:internalName="ReferenceFilePath">
      <xsd:simpleType>
        <xsd:restriction base="dms:Text"/>
      </xsd:simpleType>
    </xsd:element>
    <xsd:element name="MeetingLinkId" ma:index="42" nillable="true" ma:displayName="MeetingLinkId" ma:internalName="MeetingLinkId">
      <xsd:simpleType>
        <xsd:restriction base="dms:Number"/>
      </xsd:simpleType>
    </xsd:element>
    <xsd:element name="PublicationLinkId" ma:index="43" nillable="true" ma:displayName="PublicationLinkId" ma:internalName="PublicationLinkId">
      <xsd:simpleType>
        <xsd:restriction base="dms:Number"/>
      </xsd:simpleType>
    </xsd:element>
    <xsd:element name="LanguageId" ma:index="44" nillable="true" ma:displayName="LanguageId" ma:internalName="LanguageId">
      <xsd:simpleType>
        <xsd:restriction base="dms:Number"/>
      </xsd:simpleType>
    </xsd:element>
    <xsd:element name="IsMigrated" ma:index="45" nillable="true" ma:displayName="IsMigrated" ma:decimals="0" ma:default="1" ma:internalName="IsMigrated">
      <xsd:simpleType>
        <xsd:restriction base="dms:Number"/>
      </xsd:simpleType>
    </xsd:element>
    <xsd:element name="EnglishDocument" ma:index="46" nillable="true" ma:displayName="EnglishDocument" ma:internalName="EnglishDocument">
      <xsd:complexType>
        <xsd:complexContent>
          <xsd:extension base="dms:URL">
            <xsd:sequence>
              <xsd:element name="Url" type="dms:ValidUrl" minOccurs="0" nillable="true"/>
              <xsd:element name="Description" type="xsd:string" nillable="true"/>
            </xsd:sequence>
          </xsd:extension>
        </xsd:complexContent>
      </xsd:complexType>
    </xsd:element>
    <xsd:element name="FrenchDocument" ma:index="47" nillable="true" ma:displayName="FrenchDocument" ma:internalName="FrenchDocument">
      <xsd:complexType>
        <xsd:complexContent>
          <xsd:extension base="dms:URL">
            <xsd:sequence>
              <xsd:element name="Url" type="dms:ValidUrl" minOccurs="0" nillable="true"/>
              <xsd:element name="Description" type="xsd:string" nillable="true"/>
            </xsd:sequence>
          </xsd:extension>
        </xsd:complexContent>
      </xsd:complexType>
    </xsd:element>
    <xsd:element name="SpanishDocument" ma:index="48" nillable="true" ma:displayName="SpanishDocument" ma:internalName="SpanishDocument">
      <xsd:complexType>
        <xsd:complexContent>
          <xsd:extension base="dms:URL">
            <xsd:sequence>
              <xsd:element name="Url" type="dms:ValidUrl" minOccurs="0" nillable="true"/>
              <xsd:element name="Description" type="xsd:string" nillable="true"/>
            </xsd:sequence>
          </xsd:extension>
        </xsd:complexContent>
      </xsd:complexType>
    </xsd:element>
    <xsd:element name="OriginalLanguages" ma:index="60" nillable="true" ma:displayName="OriginalLanguages" ma:internalName="OriginalLanguages">
      <xsd:simpleType>
        <xsd:restriction base="dms:Text">
          <xsd:maxLength value="255"/>
        </xsd:restriction>
      </xsd:simpleType>
    </xsd:element>
    <xsd:element name="UNCTADLanguage" ma:index="61" nillable="true" ma:displayName="UNCTADLanguage" ma:internalName="UNCTADLanguage">
      <xsd:simpleType>
        <xsd:restriction base="dms:Text">
          <xsd:maxLength value="255"/>
        </xsd:restriction>
      </xsd:simpleType>
    </xsd:element>
    <xsd:element name="D8Migrate" ma:index="62" nillable="true" ma:displayName="D8Migrate" ma:default="Yes" ma:format="Dropdown" ma:internalName="D8Migrate">
      <xsd:simpleType>
        <xsd:restriction base="dms:Choice">
          <xsd:enumeration value="Yes"/>
          <xsd:enumeration value="No"/>
        </xsd:restriction>
      </xsd:simpleType>
    </xsd:element>
    <xsd:element name="D8ContentType" ma:index="63" ma:displayName="D8ContentType" ma:internalName="D8Content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ea8e68-6540-4627-bb4d-21f975742799" elementFormDefault="qualified">
    <xsd:import namespace="http://schemas.microsoft.com/office/2006/documentManagement/types"/>
    <xsd:import namespace="http://schemas.microsoft.com/office/infopath/2007/PartnerControls"/>
    <xsd:element name="iddfa39abe6d4bbaa511b4aebbac8986" ma:index="50" nillable="true" ma:taxonomy="true" ma:internalName="iddfa39abe6d4bbaa511b4aebbac8986" ma:taxonomyFieldName="GCM_x0020_Taxonomy" ma:displayName="GCM Taxonomy" ma:default="" ma:fieldId="{2ddfa39a-be6d-4bba-a511-b4aebbac8986}" ma:taxonomyMulti="true" ma:sspId="2d9e2336-4e35-4102-b10d-a45e4900f853" ma:termSetId="31c6ed31-887d-4f3d-b963-7187166417b3" ma:anchorId="00000000-0000-0000-0000-000000000000" ma:open="false" ma:isKeyword="false">
      <xsd:complexType>
        <xsd:sequence>
          <xsd:element ref="pc:Terms" minOccurs="0" maxOccurs="1"/>
        </xsd:sequence>
      </xsd:complexType>
    </xsd:element>
    <xsd:element name="TaxCatchAll" ma:index="51" nillable="true" ma:displayName="Taxonomy Catch All Column" ma:hidden="true" ma:list="{1686170f-eae6-4e16-a227-3dab8f6ffb93}" ma:internalName="TaxCatchAll" ma:showField="CatchAllData" ma:web="60ea8e68-6540-4627-bb4d-21f975742799">
      <xsd:complexType>
        <xsd:complexContent>
          <xsd:extension base="dms:MultiChoiceLookup">
            <xsd:sequence>
              <xsd:element name="Value" type="dms:Lookup" maxOccurs="unbounded" minOccurs="0" nillable="true"/>
            </xsd:sequence>
          </xsd:extension>
        </xsd:complexContent>
      </xsd:complexType>
    </xsd:element>
    <xsd:element name="h2eb479c36154a2480beda2299c6b6c5" ma:index="53" nillable="true" ma:taxonomy="true" ma:internalName="h2eb479c36154a2480beda2299c6b6c5" ma:taxonomyFieldName="Thematic_x0020_Taxonomy" ma:displayName="Thematic Taxonomy" ma:default="" ma:fieldId="{12eb479c-3615-4a24-80be-da2299c6b6c5}" ma:taxonomyMulti="true" ma:sspId="2d9e2336-4e35-4102-b10d-a45e4900f853" ma:termSetId="168f229f-4eb1-4a0e-8888-6ebb51a562a9" ma:anchorId="00000000-0000-0000-0000-000000000000" ma:open="false" ma:isKeyword="false">
      <xsd:complexType>
        <xsd:sequence>
          <xsd:element ref="pc:Terms" minOccurs="0" maxOccurs="1"/>
        </xsd:sequence>
      </xsd:complexType>
    </xsd:element>
    <xsd:element name="de7de01eec0e4047a039d74943be32af" ma:index="55" nillable="true" ma:taxonomy="true" ma:internalName="de7de01eec0e4047a039d74943be32af" ma:taxonomyFieldName="Sitemap_x0020_Taxonomy" ma:displayName="Sitemap Taxonomy" ma:default="" ma:fieldId="{de7de01e-ec0e-4047-a039-d74943be32af}" ma:taxonomyMulti="true" ma:sspId="2d9e2336-4e35-4102-b10d-a45e4900f853" ma:termSetId="cbbbb249-98b2-4492-a609-a390b138110f" ma:anchorId="00000000-0000-0000-0000-000000000000" ma:open="false" ma:isKeyword="false">
      <xsd:complexType>
        <xsd:sequence>
          <xsd:element ref="pc:Terms" minOccurs="0" maxOccurs="1"/>
        </xsd:sequence>
      </xsd:complexType>
    </xsd:element>
    <xsd:element name="p60be10af7c941a2b23bb5f20c154691" ma:index="57" nillable="true" ma:taxonomy="true" ma:internalName="p60be10af7c941a2b23bb5f20c154691" ma:taxonomyFieldName="Product_x0020_Taxonomy" ma:displayName="Product Taxonomy" ma:readOnly="false" ma:default="" ma:fieldId="{960be10a-f7c9-41a2-b23b-b5f20c154691}" ma:taxonomyMulti="true" ma:sspId="2d9e2336-4e35-4102-b10d-a45e4900f853" ma:termSetId="988da91c-8c5d-4c8b-90c8-8978c9c8e40f" ma:anchorId="00000000-0000-0000-0000-000000000000" ma:open="false" ma:isKeyword="false">
      <xsd:complexType>
        <xsd:sequence>
          <xsd:element ref="pc:Terms" minOccurs="0" maxOccurs="1"/>
        </xsd:sequence>
      </xsd:complexType>
    </xsd:element>
    <xsd:element name="e21d6563779b4a0cac0804544e1eafba" ma:index="59" nillable="true" ma:taxonomy="true" ma:internalName="e21d6563779b4a0cac0804544e1eafba" ma:taxonomyFieldName="Enterprise_x0020_Taxonomy" ma:displayName="Enterprise Taxonomy" ma:default="" ma:fieldId="{e21d6563-779b-4a0c-ac08-04544e1eafba}" ma:taxonomyMulti="true" ma:sspId="2d9e2336-4e35-4102-b10d-a45e4900f853" ma:termSetId="894086da-6786-4c7c-91a4-ade3fbb33ff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3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iginalVersionID xmlns="2c0079cb-7e3b-4b14-9551-8f7730befe9f" xsi:nil="true"/>
    <ShortTitle xmlns="2c0079cb-7e3b-4b14-9551-8f7730befe9f" xsi:nil="true"/>
    <iddfa39abe6d4bbaa511b4aebbac8986 xmlns="60ea8e68-6540-4627-bb4d-21f975742799">
      <Terms xmlns="http://schemas.microsoft.com/office/infopath/2007/PartnerControls"/>
    </iddfa39abe6d4bbaa511b4aebbac8986>
    <SalesNo xmlns="2c0079cb-7e3b-4b14-9551-8f7730befe9f" xsi:nil="true"/>
    <PublicationLinkId xmlns="2c0079cb-7e3b-4b14-9551-8f7730befe9f" xsi:nil="true"/>
    <ISSN xmlns="2c0079cb-7e3b-4b14-9551-8f7730befe9f" xsi:nil="true"/>
    <ImagePathWhatsNew xmlns="2c0079cb-7e3b-4b14-9551-8f7730befe9f" xsi:nil="true"/>
    <Price xmlns="2c0079cb-7e3b-4b14-9551-8f7730befe9f" xsi:nil="true"/>
    <ImagePath xmlns="2c0079cb-7e3b-4b14-9551-8f7730befe9f" xsi:nil="true"/>
    <ReferenceItemId xmlns="2c0079cb-7e3b-4b14-9551-8f7730befe9f" xsi:nil="true"/>
    <PublishDate xmlns="2c0079cb-7e3b-4b14-9551-8f7730befe9f">1968-01-01T00:00:00+00:00</PublishDate>
    <ImagePathFlagship xmlns="2c0079cb-7e3b-4b14-9551-8f7730befe9f" xsi:nil="true"/>
    <p60be10af7c941a2b23bb5f20c154691 xmlns="60ea8e68-6540-4627-bb4d-21f975742799">
      <Terms xmlns="http://schemas.microsoft.com/office/infopath/2007/PartnerControls"/>
    </p60be10af7c941a2b23bb5f20c154691>
    <MeetingId xmlns="2c0079cb-7e3b-4b14-9551-8f7730befe9f" xsi:nil="true"/>
    <Level1 xmlns="2c0079cb-7e3b-4b14-9551-8f7730befe9f" xsi:nil="true"/>
    <Level4 xmlns="2c0079cb-7e3b-4b14-9551-8f7730befe9f" xsi:nil="true"/>
    <Symbol xmlns="2c0079cb-7e3b-4b14-9551-8f7730befe9f" xsi:nil="true"/>
    <Size xmlns="2c0079cb-7e3b-4b14-9551-8f7730befe9f" xsi:nil="true"/>
    <OfficialDescription xmlns="2c0079cb-7e3b-4b14-9551-8f7730befe9f" xsi:nil="true"/>
    <LanguageId xmlns="2c0079cb-7e3b-4b14-9551-8f7730befe9f" xsi:nil="true"/>
    <ReferenceFilePath xmlns="2c0079cb-7e3b-4b14-9551-8f7730befe9f" xsi:nil="true"/>
    <MeetingLinkId xmlns="2c0079cb-7e3b-4b14-9551-8f7730befe9f" xsi:nil="true"/>
    <SpanishDocument xmlns="2c0079cb-7e3b-4b14-9551-8f7730befe9f">
      <Url xsi:nil="true"/>
      <Description xsi:nil="true"/>
    </SpanishDocument>
    <TaxCatchAll xmlns="60ea8e68-6540-4627-bb4d-21f975742799"/>
    <h2eb479c36154a2480beda2299c6b6c5 xmlns="60ea8e68-6540-4627-bb4d-21f975742799">
      <Terms xmlns="http://schemas.microsoft.com/office/infopath/2007/PartnerControls"/>
    </h2eb479c36154a2480beda2299c6b6c5>
    <MeetingTitle xmlns="2c0079cb-7e3b-4b14-9551-8f7730befe9f" xsi:nil="true"/>
    <ParentDocId xmlns="2c0079cb-7e3b-4b14-9551-8f7730befe9f" xsi:nil="true"/>
    <DocumentCategory xmlns="2c0079cb-7e3b-4b14-9551-8f7730befe9f" xsi:nil="true"/>
    <Level2 xmlns="2c0079cb-7e3b-4b14-9551-8f7730befe9f" xsi:nil="true"/>
    <Level5 xmlns="2c0079cb-7e3b-4b14-9551-8f7730befe9f" xsi:nil="true"/>
    <LongDescription xmlns="2c0079cb-7e3b-4b14-9551-8f7730befe9f" xsi:nil="true"/>
    <TableOfContent xmlns="2c0079cb-7e3b-4b14-9551-8f7730befe9f" xsi:nil="true"/>
    <EnglishDocument xmlns="2c0079cb-7e3b-4b14-9551-8f7730befe9f">
      <Url xsi:nil="true"/>
      <Description xsi:nil="true"/>
    </EnglishDocument>
    <FrenchDocument xmlns="2c0079cb-7e3b-4b14-9551-8f7730befe9f">
      <Url xsi:nil="true"/>
      <Description xsi:nil="true"/>
    </FrenchDocument>
    <ReferenceDocId xmlns="2c0079cb-7e3b-4b14-9551-8f7730befe9f" xsi:nil="true"/>
    <de7de01eec0e4047a039d74943be32af xmlns="60ea8e68-6540-4627-bb4d-21f975742799">
      <Terms xmlns="http://schemas.microsoft.com/office/infopath/2007/PartnerControls"/>
    </de7de01eec0e4047a039d74943be32af>
    <e21d6563779b4a0cac0804544e1eafba xmlns="60ea8e68-6540-4627-bb4d-21f975742799">
      <Terms xmlns="http://schemas.microsoft.com/office/infopath/2007/PartnerControls"/>
    </e21d6563779b4a0cac0804544e1eafba>
    <UNCTADLanguage xmlns="2c0079cb-7e3b-4b14-9551-8f7730befe9f">EN</UNCTADLanguage>
    <DocTitle xmlns="2c0079cb-7e3b-4b14-9551-8f7730befe9f" xsi:nil="true"/>
    <DocumentLabel xmlns="2c0079cb-7e3b-4b14-9551-8f7730befe9f" xsi:nil="true"/>
    <Level3 xmlns="2c0079cb-7e3b-4b14-9551-8f7730befe9f" xsi:nil="true"/>
    <NumberOfPages xmlns="2c0079cb-7e3b-4b14-9551-8f7730befe9f" xsi:nil="true"/>
    <OriginalLanguages xmlns="2c0079cb-7e3b-4b14-9551-8f7730befe9f" xsi:nil="true"/>
    <SubTitle xmlns="2c0079cb-7e3b-4b14-9551-8f7730befe9f">Balanced SITC (1962)</SubTitle>
    <HighLights xmlns="2c0079cb-7e3b-4b14-9551-8f7730befe9f" xsi:nil="true"/>
    <Symbol2 xmlns="2c0079cb-7e3b-4b14-9551-8f7730befe9f" xsi:nil="true"/>
    <ISBN xmlns="2c0079cb-7e3b-4b14-9551-8f7730befe9f" xsi:nil="true"/>
    <IsMigrated xmlns="2c0079cb-7e3b-4b14-9551-8f7730befe9f">1</IsMigrated>
    <D8Migrate xmlns="2c0079cb-7e3b-4b14-9551-8f7730befe9f">Yes</D8Migrate>
    <D8ContentType xmlns="2c0079cb-7e3b-4b14-9551-8f7730befe9f">Misc Doc</D8ContentType>
  </documentManagement>
</p:properties>
</file>

<file path=customXml/itemProps1.xml><?xml version="1.0" encoding="utf-8"?>
<ds:datastoreItem xmlns:ds="http://schemas.openxmlformats.org/officeDocument/2006/customXml" ds:itemID="{CFAC89A4-A810-4310-A9C7-5D6A2F20C41D}"/>
</file>

<file path=customXml/itemProps2.xml><?xml version="1.0" encoding="utf-8"?>
<ds:datastoreItem xmlns:ds="http://schemas.openxmlformats.org/officeDocument/2006/customXml" ds:itemID="{98C38753-5330-47E3-8B9C-C304D04411D1}"/>
</file>

<file path=customXml/itemProps3.xml><?xml version="1.0" encoding="utf-8"?>
<ds:datastoreItem xmlns:ds="http://schemas.openxmlformats.org/officeDocument/2006/customXml" ds:itemID="{E8B6B836-34D9-482C-9C74-AB0980AAB534}"/>
</file>

<file path=docProps/app.xml><?xml version="1.0" encoding="utf-8"?>
<Properties xmlns="http://schemas.openxmlformats.org/officeDocument/2006/extended-properties" xmlns:vt="http://schemas.openxmlformats.org/officeDocument/2006/docPropsVTypes">
  <Template>Normal.dotm</Template>
  <TotalTime>1</TotalTime>
  <Pages>4</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An Updated Database of Revealed Factor Intensity Indices, 1962-2007</vt:lpstr>
    </vt:vector>
  </TitlesOfParts>
  <Company>UNCTAD</Company>
  <LinksUpToDate>false</LinksUpToDate>
  <CharactersWithSpaces>5648</CharactersWithSpaces>
  <SharedDoc>false</SharedDoc>
  <HLinks>
    <vt:vector size="12" baseType="variant">
      <vt:variant>
        <vt:i4>5636125</vt:i4>
      </vt:variant>
      <vt:variant>
        <vt:i4>3</vt:i4>
      </vt:variant>
      <vt:variant>
        <vt:i4>0</vt:i4>
      </vt:variant>
      <vt:variant>
        <vt:i4>5</vt:i4>
      </vt:variant>
      <vt:variant>
        <vt:lpwstr>http://www.nber.org/papers/w15902</vt:lpwstr>
      </vt:variant>
      <vt:variant>
        <vt:lpwstr/>
      </vt:variant>
      <vt:variant>
        <vt:i4>5636125</vt:i4>
      </vt:variant>
      <vt:variant>
        <vt:i4>0</vt:i4>
      </vt:variant>
      <vt:variant>
        <vt:i4>0</vt:i4>
      </vt:variant>
      <vt:variant>
        <vt:i4>5</vt:i4>
      </vt:variant>
      <vt:variant>
        <vt:lpwstr>http://www.nber.org/papers/w15902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Updated Database of Revealed Factor Intensity Indices, 1962-2007</dc:title>
  <dc:creator>Unctad User</dc:creator>
  <cp:keywords/>
  <cp:lastModifiedBy>Unctad Shirotori </cp:lastModifiedBy>
  <cp:revision>2</cp:revision>
  <cp:lastPrinted>2010-12-21T13:12:00Z</cp:lastPrinted>
  <dcterms:created xsi:type="dcterms:W3CDTF">2016-03-30T10:13:00Z</dcterms:created>
  <dcterms:modified xsi:type="dcterms:W3CDTF">2016-03-30T10:13:00Z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0x0101000A62D1336EA6CB49893D9691650955DD</vt:lpwstr>
  </property>
  <property fmtid="{D5CDD505-2E9C-101B-9397-08002B2CF9AE}" pid="3" name="GCM Taxonomy">
    <vt:lpwstr/>
  </property>
  <property fmtid="{D5CDD505-2E9C-101B-9397-08002B2CF9AE}" pid="4" name="Thematic Taxonomy">
    <vt:lpwstr/>
  </property>
  <property fmtid="{D5CDD505-2E9C-101B-9397-08002B2CF9AE}" pid="5" name="Product Taxonomy">
    <vt:lpwstr/>
  </property>
  <property fmtid="{D5CDD505-2E9C-101B-9397-08002B2CF9AE}" pid="6" name="Sitemap Taxonomy">
    <vt:lpwstr/>
  </property>
  <property fmtid="{D5CDD505-2E9C-101B-9397-08002B2CF9AE}" pid="7" name="Enterprise Taxonomy">
    <vt:lpwstr/>
  </property>
  <property fmtid="{D5CDD505-2E9C-101B-9397-08002B2CF9AE}" pid="8" name="Order">
    <vt:r8>1366500</vt:r8>
  </property>
</Properties>
</file>