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D5" w:rsidRPr="00D00513" w:rsidRDefault="00D00513" w:rsidP="00416726">
      <w:pPr>
        <w:pStyle w:val="Heading2"/>
        <w:spacing w:before="0"/>
        <w:jc w:val="both"/>
        <w:rPr>
          <w:lang w:val="pt-PT"/>
        </w:rPr>
      </w:pPr>
      <w:r w:rsidRPr="00D00513">
        <w:rPr>
          <w:lang w:val="pt-PT"/>
        </w:rPr>
        <w:t>Modelo de relatório piloto</w:t>
      </w:r>
    </w:p>
    <w:p w:rsidR="00C44BFD" w:rsidRPr="009C77D6" w:rsidRDefault="00D00513" w:rsidP="00416726">
      <w:pPr>
        <w:pStyle w:val="pf0"/>
        <w:jc w:val="both"/>
        <w:rPr>
          <w:rStyle w:val="cf01"/>
          <w:lang w:val="pt-PT"/>
        </w:rPr>
      </w:pPr>
      <w:r w:rsidRPr="00D00513">
        <w:rPr>
          <w:rStyle w:val="cf01"/>
          <w:lang w:val="pt-PT"/>
        </w:rPr>
        <w:t xml:space="preserve">Este é um relatório final </w:t>
      </w:r>
      <w:r>
        <w:rPr>
          <w:rStyle w:val="cf01"/>
          <w:lang w:val="pt-PT"/>
        </w:rPr>
        <w:t>dos testes-piloto em [No</w:t>
      </w:r>
      <w:r w:rsidRPr="00D00513">
        <w:rPr>
          <w:rStyle w:val="cf01"/>
          <w:lang w:val="pt-PT"/>
        </w:rPr>
        <w:t>me</w:t>
      </w:r>
      <w:r>
        <w:rPr>
          <w:rStyle w:val="cf01"/>
          <w:lang w:val="pt-PT"/>
        </w:rPr>
        <w:t xml:space="preserve"> do País</w:t>
      </w:r>
      <w:r w:rsidRPr="00D00513">
        <w:rPr>
          <w:rStyle w:val="cf01"/>
          <w:lang w:val="pt-PT"/>
        </w:rPr>
        <w:t xml:space="preserve">] e inclui os resultados previstos para o </w:t>
      </w:r>
      <w:r w:rsidR="00E90EC5">
        <w:rPr>
          <w:rStyle w:val="cf01"/>
          <w:lang w:val="pt-PT"/>
        </w:rPr>
        <w:t xml:space="preserve">relatório </w:t>
      </w:r>
      <w:r w:rsidRPr="00D00513">
        <w:rPr>
          <w:rStyle w:val="cf01"/>
          <w:lang w:val="pt-PT"/>
        </w:rPr>
        <w:t>piloto. Pode u</w:t>
      </w:r>
      <w:r w:rsidR="00A854B0">
        <w:rPr>
          <w:rStyle w:val="cf01"/>
          <w:lang w:val="pt-PT"/>
        </w:rPr>
        <w:t xml:space="preserve">tilizar as </w:t>
      </w:r>
      <w:r w:rsidRPr="00D00513">
        <w:rPr>
          <w:rStyle w:val="cf01"/>
          <w:lang w:val="pt-PT"/>
        </w:rPr>
        <w:t xml:space="preserve">ferramentas modelo disponibilizadas aos consultores e pontos focais nacionais. Este modelo também </w:t>
      </w:r>
      <w:r w:rsidRPr="009C77D6">
        <w:rPr>
          <w:rStyle w:val="cf01"/>
          <w:lang w:val="pt-PT"/>
        </w:rPr>
        <w:t>fornece uma tabela de relatório de progresso para as principais tarefas.</w:t>
      </w:r>
    </w:p>
    <w:p w:rsidR="00553B9E" w:rsidRPr="009C77D6" w:rsidRDefault="00553B9E" w:rsidP="00416726">
      <w:pPr>
        <w:spacing w:after="0"/>
        <w:jc w:val="both"/>
        <w:rPr>
          <w:rFonts w:eastAsia="Times New Roman"/>
          <w:lang w:val="pt-PT"/>
        </w:rPr>
      </w:pPr>
    </w:p>
    <w:p w:rsidR="00A868E3" w:rsidRPr="009C77D6" w:rsidRDefault="000311DD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9C77D6">
        <w:rPr>
          <w:rFonts w:eastAsia="Times New Roman"/>
          <w:b/>
          <w:bCs/>
          <w:lang w:val="pt-PT"/>
        </w:rPr>
        <w:t xml:space="preserve">a) </w:t>
      </w:r>
      <w:r w:rsidR="009A0DE5" w:rsidRPr="009C77D6">
        <w:rPr>
          <w:rFonts w:eastAsia="Times New Roman"/>
          <w:b/>
          <w:bCs/>
          <w:lang w:val="pt-PT"/>
        </w:rPr>
        <w:t xml:space="preserve">Avaliação de risco </w:t>
      </w:r>
      <w:r w:rsidR="00A854B0">
        <w:rPr>
          <w:rFonts w:eastAsia="Times New Roman"/>
          <w:b/>
          <w:bCs/>
          <w:lang w:val="pt-PT"/>
        </w:rPr>
        <w:t xml:space="preserve">de </w:t>
      </w:r>
      <w:r w:rsidR="00516082" w:rsidRPr="009C77D6">
        <w:rPr>
          <w:rFonts w:eastAsia="Times New Roman"/>
          <w:b/>
          <w:bCs/>
          <w:lang w:val="pt-PT"/>
        </w:rPr>
        <w:t>FF</w:t>
      </w:r>
      <w:r w:rsidR="009A0DE5" w:rsidRPr="009C77D6">
        <w:rPr>
          <w:rFonts w:eastAsia="Times New Roman"/>
          <w:b/>
          <w:bCs/>
          <w:lang w:val="pt-PT"/>
        </w:rPr>
        <w:t>I</w:t>
      </w:r>
      <w:r w:rsidRPr="009C77D6">
        <w:rPr>
          <w:rFonts w:eastAsia="Times New Roman"/>
          <w:b/>
          <w:bCs/>
          <w:lang w:val="pt-PT"/>
        </w:rPr>
        <w:t xml:space="preserve"> </w:t>
      </w:r>
    </w:p>
    <w:p w:rsidR="000311DD" w:rsidRPr="0069033C" w:rsidRDefault="0069033C" w:rsidP="00416726">
      <w:pPr>
        <w:pStyle w:val="pf0"/>
        <w:jc w:val="both"/>
        <w:rPr>
          <w:rFonts w:ascii="Arial" w:hAnsi="Arial" w:cs="Arial"/>
          <w:sz w:val="20"/>
          <w:szCs w:val="20"/>
          <w:lang w:val="pt-PT"/>
        </w:rPr>
      </w:pPr>
      <w:r w:rsidRPr="009C77D6">
        <w:rPr>
          <w:rStyle w:val="cf01"/>
          <w:lang w:val="pt-PT"/>
        </w:rPr>
        <w:t xml:space="preserve">Providenciar aqui o relatório sobre riscos </w:t>
      </w:r>
      <w:r w:rsidR="00A854B0">
        <w:rPr>
          <w:rStyle w:val="cf01"/>
          <w:lang w:val="pt-PT"/>
        </w:rPr>
        <w:t xml:space="preserve">de </w:t>
      </w:r>
      <w:r w:rsidRPr="009C77D6">
        <w:rPr>
          <w:rStyle w:val="cf01"/>
          <w:lang w:val="pt-PT"/>
        </w:rPr>
        <w:t>FFI (</w:t>
      </w:r>
      <w:r w:rsidR="00A854B0">
        <w:rPr>
          <w:rStyle w:val="cf01"/>
          <w:lang w:val="pt-PT"/>
        </w:rPr>
        <w:t xml:space="preserve">no </w:t>
      </w:r>
      <w:r w:rsidRPr="009C77D6">
        <w:rPr>
          <w:rStyle w:val="cf01"/>
          <w:lang w:val="pt-PT"/>
        </w:rPr>
        <w:t xml:space="preserve">máximo 10 páginas) seguindo o modelo de avaliação de riscos </w:t>
      </w:r>
      <w:r w:rsidR="00A854B0">
        <w:rPr>
          <w:rStyle w:val="cf01"/>
          <w:lang w:val="pt-PT"/>
        </w:rPr>
        <w:t xml:space="preserve">de </w:t>
      </w:r>
      <w:r w:rsidRPr="009C77D6">
        <w:rPr>
          <w:rStyle w:val="cf01"/>
          <w:lang w:val="pt-PT"/>
        </w:rPr>
        <w:t xml:space="preserve">FFI. </w:t>
      </w:r>
      <w:r w:rsidRPr="0069033C">
        <w:rPr>
          <w:rStyle w:val="cf01"/>
          <w:lang w:val="pt-PT"/>
        </w:rPr>
        <w:t>Anexar o questionário de auto-avaliação preenchido como um Anexo I.</w:t>
      </w:r>
    </w:p>
    <w:p w:rsidR="00A868E3" w:rsidRPr="00F33A4C" w:rsidRDefault="000311DD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F33A4C">
        <w:rPr>
          <w:rFonts w:eastAsia="Times New Roman"/>
          <w:b/>
          <w:bCs/>
          <w:lang w:val="pt-PT"/>
        </w:rPr>
        <w:t xml:space="preserve">b) </w:t>
      </w:r>
      <w:r w:rsidR="00F33A4C" w:rsidRPr="00F33A4C">
        <w:rPr>
          <w:rFonts w:eastAsia="Times New Roman"/>
          <w:b/>
          <w:bCs/>
          <w:lang w:val="pt-PT"/>
        </w:rPr>
        <w:t>Mapeamento das instituições nacionais e inter</w:t>
      </w:r>
      <w:r w:rsidR="00A854B0">
        <w:rPr>
          <w:rFonts w:eastAsia="Times New Roman"/>
          <w:b/>
          <w:bCs/>
          <w:lang w:val="pt-PT"/>
        </w:rPr>
        <w:t xml:space="preserve">venientes </w:t>
      </w:r>
    </w:p>
    <w:p w:rsidR="000311DD" w:rsidRPr="00271304" w:rsidRDefault="004C1215" w:rsidP="00416726">
      <w:pPr>
        <w:pStyle w:val="pf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Style w:val="cf01"/>
          <w:lang w:val="pt-PT"/>
        </w:rPr>
        <w:t>Providencia</w:t>
      </w:r>
      <w:r w:rsidR="002065A5" w:rsidRPr="002065A5">
        <w:rPr>
          <w:rStyle w:val="cf01"/>
          <w:lang w:val="pt-PT"/>
        </w:rPr>
        <w:t>r aqui o quadro geral das agências (ver modelo) no país que tê</w:t>
      </w:r>
      <w:r>
        <w:rPr>
          <w:rStyle w:val="cf01"/>
          <w:lang w:val="pt-PT"/>
        </w:rPr>
        <w:t xml:space="preserve">m dados ou conhecimentos sobre </w:t>
      </w:r>
      <w:r w:rsidR="002065A5" w:rsidRPr="002065A5">
        <w:rPr>
          <w:rStyle w:val="cf01"/>
          <w:lang w:val="pt-PT"/>
        </w:rPr>
        <w:t>FF</w:t>
      </w:r>
      <w:r>
        <w:rPr>
          <w:rStyle w:val="cf01"/>
          <w:lang w:val="pt-PT"/>
        </w:rPr>
        <w:t>I</w:t>
      </w:r>
      <w:r w:rsidR="002065A5" w:rsidRPr="002065A5">
        <w:rPr>
          <w:rStyle w:val="cf01"/>
          <w:lang w:val="pt-PT"/>
        </w:rPr>
        <w:t xml:space="preserve">. Descrever a criação do Grupo de Trabalho Técnico. Anexar os Termos de Referência do Grupo Técnico de Trabalho ajustados às condições nacionais, incluindo um cronograma para as principais tarefas como Anexo II. </w:t>
      </w:r>
      <w:r w:rsidR="002065A5" w:rsidRPr="00271304">
        <w:rPr>
          <w:rStyle w:val="cf01"/>
          <w:lang w:val="pt-PT"/>
        </w:rPr>
        <w:t>Enumerar as datas d</w:t>
      </w:r>
      <w:r w:rsidRPr="00271304">
        <w:rPr>
          <w:rStyle w:val="cf01"/>
          <w:lang w:val="pt-PT"/>
        </w:rPr>
        <w:t>as reuniões realizadas e providencia</w:t>
      </w:r>
      <w:r w:rsidR="002065A5" w:rsidRPr="00271304">
        <w:rPr>
          <w:rStyle w:val="cf01"/>
          <w:lang w:val="pt-PT"/>
        </w:rPr>
        <w:t>r breves actas das reuniões no Anexo II.</w:t>
      </w:r>
    </w:p>
    <w:p w:rsidR="00A868E3" w:rsidRPr="00271304" w:rsidRDefault="00271304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271304">
        <w:rPr>
          <w:rFonts w:eastAsia="Times New Roman"/>
          <w:b/>
          <w:bCs/>
          <w:lang w:val="pt-PT"/>
        </w:rPr>
        <w:t>c) Formação</w:t>
      </w:r>
    </w:p>
    <w:p w:rsidR="000311DD" w:rsidRPr="00271304" w:rsidRDefault="00271304" w:rsidP="00416726">
      <w:pPr>
        <w:pStyle w:val="pf0"/>
        <w:jc w:val="both"/>
        <w:rPr>
          <w:rFonts w:ascii="Arial" w:hAnsi="Arial" w:cs="Arial"/>
          <w:sz w:val="20"/>
          <w:szCs w:val="20"/>
          <w:lang w:val="pt-PT"/>
        </w:rPr>
      </w:pPr>
      <w:r w:rsidRPr="00271304">
        <w:rPr>
          <w:rStyle w:val="cf01"/>
          <w:lang w:val="pt-PT"/>
        </w:rPr>
        <w:t>Providenciar a agenda da formação nacional, mencionar os principais materiais utilizados, datas e local, e lista de agências e participantes (homens/mulheres) formados.</w:t>
      </w:r>
    </w:p>
    <w:p w:rsidR="00A868E3" w:rsidRPr="00A23615" w:rsidRDefault="000311DD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A23615">
        <w:rPr>
          <w:rFonts w:eastAsia="Times New Roman"/>
          <w:b/>
          <w:bCs/>
          <w:lang w:val="pt-PT"/>
        </w:rPr>
        <w:t xml:space="preserve">d) </w:t>
      </w:r>
      <w:r w:rsidR="00A23615" w:rsidRPr="00A23615">
        <w:rPr>
          <w:rFonts w:eastAsia="Times New Roman"/>
          <w:b/>
          <w:bCs/>
          <w:lang w:val="pt-PT"/>
        </w:rPr>
        <w:t>Uma revisão da disponibilidade dos dados</w:t>
      </w:r>
    </w:p>
    <w:p w:rsidR="000311DD" w:rsidRPr="00F30F59" w:rsidRDefault="00F30F59" w:rsidP="00416726">
      <w:pPr>
        <w:pStyle w:val="pf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Style w:val="cf01"/>
          <w:lang w:val="pt-PT"/>
        </w:rPr>
        <w:t>Providenciar</w:t>
      </w:r>
      <w:r w:rsidRPr="00F30F59">
        <w:rPr>
          <w:rStyle w:val="cf01"/>
          <w:lang w:val="pt-PT"/>
        </w:rPr>
        <w:t xml:space="preserve"> a tabela de revisão de dados (ver modelo), e texto considerando o quadro legal, por exemplo, influência no acesso aos dados ou divisão do trabalho devido aos mandatos das agências e discutir a capacidade estatística das agências envolvidas que possa</w:t>
      </w:r>
      <w:r>
        <w:rPr>
          <w:rStyle w:val="cf01"/>
          <w:lang w:val="pt-PT"/>
        </w:rPr>
        <w:t xml:space="preserve">m influenciar a estimativa das </w:t>
      </w:r>
      <w:r w:rsidRPr="00F30F59">
        <w:rPr>
          <w:rStyle w:val="cf01"/>
          <w:lang w:val="pt-PT"/>
        </w:rPr>
        <w:t>FF</w:t>
      </w:r>
      <w:r>
        <w:rPr>
          <w:rStyle w:val="cf01"/>
          <w:lang w:val="pt-PT"/>
        </w:rPr>
        <w:t>I</w:t>
      </w:r>
      <w:r w:rsidRPr="00F30F59">
        <w:rPr>
          <w:rStyle w:val="cf01"/>
          <w:lang w:val="pt-PT"/>
        </w:rPr>
        <w:t>. Sublinhar que dados e capacidade estatística estão disponíveis, e quais são as lacunas de dados e capacidade mais prementes.</w:t>
      </w:r>
    </w:p>
    <w:p w:rsidR="00553B9E" w:rsidRPr="00AD31F8" w:rsidRDefault="00AD31F8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AD31F8">
        <w:rPr>
          <w:rFonts w:eastAsia="Times New Roman"/>
          <w:b/>
          <w:bCs/>
          <w:lang w:val="pt-PT"/>
        </w:rPr>
        <w:t>e) Plano de testes</w:t>
      </w:r>
      <w:r w:rsidR="00A854B0">
        <w:rPr>
          <w:rFonts w:eastAsia="Times New Roman"/>
          <w:b/>
          <w:bCs/>
          <w:lang w:val="pt-PT"/>
        </w:rPr>
        <w:t>-</w:t>
      </w:r>
      <w:r w:rsidR="00A854B0" w:rsidRPr="00AD31F8">
        <w:rPr>
          <w:rFonts w:eastAsia="Times New Roman"/>
          <w:b/>
          <w:bCs/>
          <w:lang w:val="pt-PT"/>
        </w:rPr>
        <w:t>piloto</w:t>
      </w:r>
    </w:p>
    <w:p w:rsidR="000311DD" w:rsidRPr="00A2041D" w:rsidRDefault="00AD31F8" w:rsidP="00416726">
      <w:pPr>
        <w:pStyle w:val="pf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Style w:val="cf01"/>
          <w:lang w:val="pt-PT"/>
        </w:rPr>
        <w:t>Providenciar</w:t>
      </w:r>
      <w:r w:rsidRPr="00AD31F8">
        <w:rPr>
          <w:rStyle w:val="cf01"/>
          <w:lang w:val="pt-PT"/>
        </w:rPr>
        <w:t xml:space="preserve"> um plano para o teste pil</w:t>
      </w:r>
      <w:r w:rsidR="00A854B0">
        <w:rPr>
          <w:rStyle w:val="cf01"/>
          <w:lang w:val="pt-PT"/>
        </w:rPr>
        <w:t>oto da medição estatística do</w:t>
      </w:r>
      <w:r w:rsidR="00A2041D">
        <w:rPr>
          <w:rStyle w:val="cf01"/>
          <w:lang w:val="pt-PT"/>
        </w:rPr>
        <w:t xml:space="preserve">s </w:t>
      </w:r>
      <w:r w:rsidRPr="00AD31F8">
        <w:rPr>
          <w:rStyle w:val="cf01"/>
          <w:lang w:val="pt-PT"/>
        </w:rPr>
        <w:t>FF</w:t>
      </w:r>
      <w:r w:rsidR="00A2041D">
        <w:rPr>
          <w:rStyle w:val="cf01"/>
          <w:lang w:val="pt-PT"/>
        </w:rPr>
        <w:t>I</w:t>
      </w:r>
      <w:r w:rsidRPr="00AD31F8">
        <w:rPr>
          <w:rStyle w:val="cf01"/>
          <w:lang w:val="pt-PT"/>
        </w:rPr>
        <w:t>, que dados são utilizados e quem efectuará os cálculos. Explicar brevemente como o plano foi informado por etapas anteriores</w:t>
      </w:r>
      <w:r w:rsidR="00A2041D">
        <w:rPr>
          <w:rStyle w:val="cf01"/>
          <w:lang w:val="pt-PT"/>
        </w:rPr>
        <w:t xml:space="preserve">, por exemplo, tipos de riscos </w:t>
      </w:r>
      <w:r w:rsidR="00A01842">
        <w:rPr>
          <w:rStyle w:val="cf01"/>
          <w:lang w:val="pt-PT"/>
        </w:rPr>
        <w:t xml:space="preserve">de </w:t>
      </w:r>
      <w:r w:rsidRPr="00AD31F8">
        <w:rPr>
          <w:rStyle w:val="cf01"/>
          <w:lang w:val="pt-PT"/>
        </w:rPr>
        <w:t>FF</w:t>
      </w:r>
      <w:r w:rsidR="00A2041D">
        <w:rPr>
          <w:rStyle w:val="cf01"/>
          <w:lang w:val="pt-PT"/>
        </w:rPr>
        <w:t>I</w:t>
      </w:r>
      <w:r w:rsidRPr="00AD31F8">
        <w:rPr>
          <w:rStyle w:val="cf01"/>
          <w:lang w:val="pt-PT"/>
        </w:rPr>
        <w:t xml:space="preserve">, dados disponíveis, lacunas, e divisão do trabalho entre agências. </w:t>
      </w:r>
      <w:r w:rsidRPr="00A2041D">
        <w:rPr>
          <w:rStyle w:val="cf01"/>
          <w:lang w:val="pt-PT"/>
        </w:rPr>
        <w:t xml:space="preserve">Explicar como foram seleccionados os métodos para os testes. </w:t>
      </w:r>
      <w:r w:rsidR="00425B5B" w:rsidRPr="00A2041D">
        <w:rPr>
          <w:rStyle w:val="cf01"/>
          <w:lang w:val="pt-PT"/>
        </w:rPr>
        <w:t xml:space="preserve"> </w:t>
      </w:r>
    </w:p>
    <w:p w:rsidR="00A868E3" w:rsidRPr="004D51C9" w:rsidRDefault="000311DD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4D51C9">
        <w:rPr>
          <w:rFonts w:eastAsia="Times New Roman"/>
          <w:b/>
          <w:bCs/>
          <w:lang w:val="pt-PT"/>
        </w:rPr>
        <w:t xml:space="preserve">f) </w:t>
      </w:r>
      <w:r w:rsidR="004D51C9" w:rsidRPr="004D51C9">
        <w:rPr>
          <w:rFonts w:eastAsia="Times New Roman"/>
          <w:b/>
          <w:bCs/>
          <w:lang w:val="pt-PT"/>
        </w:rPr>
        <w:t>Relatório sobre os resultados dos testes-piloto</w:t>
      </w:r>
      <w:r w:rsidRPr="004D51C9">
        <w:rPr>
          <w:rFonts w:eastAsia="Times New Roman"/>
          <w:b/>
          <w:bCs/>
          <w:lang w:val="pt-PT"/>
        </w:rPr>
        <w:t xml:space="preserve"> </w:t>
      </w:r>
    </w:p>
    <w:p w:rsidR="000311DD" w:rsidRPr="004D51C9" w:rsidRDefault="004D51C9" w:rsidP="00416726">
      <w:pPr>
        <w:pStyle w:val="pf0"/>
        <w:jc w:val="both"/>
        <w:rPr>
          <w:rFonts w:ascii="Arial" w:hAnsi="Arial" w:cs="Arial"/>
          <w:sz w:val="20"/>
          <w:szCs w:val="20"/>
          <w:lang w:val="pt-PT"/>
        </w:rPr>
      </w:pPr>
      <w:r w:rsidRPr="004D51C9">
        <w:rPr>
          <w:rStyle w:val="cf01"/>
          <w:lang w:val="pt-PT"/>
        </w:rPr>
        <w:t>Descrever os resultados, desafios com os dados e métodos e lições aprendidas (</w:t>
      </w:r>
      <w:r w:rsidR="00A01842">
        <w:rPr>
          <w:rStyle w:val="cf01"/>
          <w:lang w:val="pt-PT"/>
        </w:rPr>
        <w:t xml:space="preserve">no </w:t>
      </w:r>
      <w:r w:rsidRPr="004D51C9">
        <w:rPr>
          <w:rStyle w:val="cf01"/>
          <w:lang w:val="pt-PT"/>
        </w:rPr>
        <w:t>máximo 10 páginas).</w:t>
      </w:r>
    </w:p>
    <w:p w:rsidR="00A868E3" w:rsidRPr="000A187C" w:rsidRDefault="000311DD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0A187C">
        <w:rPr>
          <w:rFonts w:eastAsia="Times New Roman"/>
          <w:b/>
          <w:bCs/>
          <w:lang w:val="pt-PT"/>
        </w:rPr>
        <w:t>g)</w:t>
      </w:r>
      <w:r w:rsidR="000A187C" w:rsidRPr="000A187C">
        <w:rPr>
          <w:rFonts w:eastAsia="Times New Roman"/>
          <w:b/>
          <w:bCs/>
          <w:lang w:val="pt-PT"/>
        </w:rPr>
        <w:t xml:space="preserve"> P</w:t>
      </w:r>
      <w:r w:rsidRPr="000A187C">
        <w:rPr>
          <w:rFonts w:eastAsia="Times New Roman"/>
          <w:b/>
          <w:bCs/>
          <w:lang w:val="pt-PT"/>
        </w:rPr>
        <w:t>lan</w:t>
      </w:r>
      <w:r w:rsidR="000A187C" w:rsidRPr="000A187C">
        <w:rPr>
          <w:rFonts w:eastAsia="Times New Roman"/>
          <w:b/>
          <w:bCs/>
          <w:lang w:val="pt-PT"/>
        </w:rPr>
        <w:t>o de acção</w:t>
      </w:r>
      <w:r w:rsidRPr="000A187C">
        <w:rPr>
          <w:rFonts w:eastAsia="Times New Roman"/>
          <w:b/>
          <w:bCs/>
          <w:lang w:val="pt-PT"/>
        </w:rPr>
        <w:t xml:space="preserve"> </w:t>
      </w:r>
    </w:p>
    <w:p w:rsidR="000311DD" w:rsidRPr="000A187C" w:rsidRDefault="000A187C" w:rsidP="00416726">
      <w:pPr>
        <w:pStyle w:val="pf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Style w:val="cf01"/>
          <w:lang w:val="pt-PT"/>
        </w:rPr>
        <w:t>Providenciar</w:t>
      </w:r>
      <w:r w:rsidRPr="000A187C">
        <w:rPr>
          <w:rStyle w:val="cf01"/>
          <w:lang w:val="pt-PT"/>
        </w:rPr>
        <w:t xml:space="preserve"> o plano de acção (ver model</w:t>
      </w:r>
      <w:r w:rsidR="007C1AEF">
        <w:rPr>
          <w:rStyle w:val="cf01"/>
          <w:lang w:val="pt-PT"/>
        </w:rPr>
        <w:t>o) para a futura medição de FFI</w:t>
      </w:r>
      <w:r w:rsidRPr="000A187C">
        <w:rPr>
          <w:rStyle w:val="cf01"/>
          <w:lang w:val="pt-PT"/>
        </w:rPr>
        <w:t>. O plano de acção deve incluir um quadro com medidas de curto e longo prazo</w:t>
      </w:r>
      <w:r w:rsidR="007C1AEF">
        <w:rPr>
          <w:rStyle w:val="cf01"/>
          <w:lang w:val="pt-PT"/>
        </w:rPr>
        <w:t>,</w:t>
      </w:r>
      <w:r w:rsidRPr="000A187C">
        <w:rPr>
          <w:rStyle w:val="cf01"/>
          <w:lang w:val="pt-PT"/>
        </w:rPr>
        <w:t xml:space="preserve"> atribuídas a agências/peritos com um calendário aproximado e acordado no seio do Grupo de Trabalho Técnico para a melhoria fu</w:t>
      </w:r>
      <w:r w:rsidR="007C1AEF">
        <w:rPr>
          <w:rStyle w:val="cf01"/>
          <w:lang w:val="pt-PT"/>
        </w:rPr>
        <w:t>tura dos dados e medição de FFI</w:t>
      </w:r>
      <w:r w:rsidRPr="000A187C">
        <w:rPr>
          <w:rStyle w:val="cf01"/>
          <w:lang w:val="pt-PT"/>
        </w:rPr>
        <w:t xml:space="preserve"> no país. Considerar o desenvolvimento da infra-estrutura nacional de dados, capacidade estatística e parcerias necessárias para o trabalho futuro.</w:t>
      </w:r>
    </w:p>
    <w:p w:rsidR="007F7606" w:rsidRPr="000A187C" w:rsidRDefault="007F7606" w:rsidP="00416726">
      <w:pPr>
        <w:jc w:val="both"/>
        <w:rPr>
          <w:rFonts w:asciiTheme="majorHAnsi" w:eastAsia="Times New Roman" w:hAnsiTheme="majorHAnsi" w:cstheme="majorBidi"/>
          <w:b/>
          <w:bCs/>
          <w:color w:val="1F3763" w:themeColor="accent1" w:themeShade="7F"/>
          <w:sz w:val="24"/>
          <w:szCs w:val="24"/>
          <w:lang w:val="pt-PT"/>
        </w:rPr>
      </w:pPr>
      <w:r w:rsidRPr="000A187C">
        <w:rPr>
          <w:rFonts w:eastAsia="Times New Roman"/>
          <w:b/>
          <w:bCs/>
          <w:lang w:val="pt-PT"/>
        </w:rPr>
        <w:br w:type="page"/>
      </w:r>
    </w:p>
    <w:p w:rsidR="00584CA9" w:rsidRPr="007C1AEF" w:rsidRDefault="007C1AEF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7C1AEF">
        <w:rPr>
          <w:rFonts w:eastAsia="Times New Roman"/>
          <w:b/>
          <w:bCs/>
          <w:lang w:val="pt-PT"/>
        </w:rPr>
        <w:lastRenderedPageBreak/>
        <w:t>h) Avaliação</w:t>
      </w:r>
    </w:p>
    <w:p w:rsidR="002A5275" w:rsidRPr="007C1AEF" w:rsidRDefault="002A5275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</w:p>
    <w:p w:rsidR="006D06ED" w:rsidRPr="007C1AEF" w:rsidRDefault="007C1AEF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7C1AEF">
        <w:rPr>
          <w:rFonts w:eastAsia="Times New Roman"/>
          <w:b/>
          <w:bCs/>
          <w:lang w:val="pt-PT"/>
        </w:rPr>
        <w:t>Desafio</w:t>
      </w:r>
      <w:r w:rsidR="006D06ED" w:rsidRPr="007C1AEF">
        <w:rPr>
          <w:rFonts w:eastAsia="Times New Roman"/>
          <w:b/>
          <w:bCs/>
          <w:lang w:val="pt-PT"/>
        </w:rPr>
        <w:t xml:space="preserve">s </w:t>
      </w:r>
    </w:p>
    <w:p w:rsidR="006D06ED" w:rsidRPr="00A15ADD" w:rsidRDefault="007C1AEF" w:rsidP="00416726">
      <w:pPr>
        <w:pStyle w:val="pf0"/>
        <w:jc w:val="both"/>
        <w:rPr>
          <w:rStyle w:val="cf01"/>
          <w:lang w:val="pt-PT"/>
        </w:rPr>
      </w:pPr>
      <w:r w:rsidRPr="00A15ADD">
        <w:rPr>
          <w:rStyle w:val="cf01"/>
          <w:lang w:val="pt-PT"/>
        </w:rPr>
        <w:t>Enfrentou algum desafio na realização destas actividades? Algum desafio teve um impacto significativo no trabalho ou no calendário, e como? Como é que os desafios foram abordados e resolvidos?</w:t>
      </w:r>
    </w:p>
    <w:p w:rsidR="006D06ED" w:rsidRPr="007A7B12" w:rsidRDefault="00A15ADD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7A7B12">
        <w:rPr>
          <w:rFonts w:eastAsia="Times New Roman"/>
          <w:b/>
          <w:bCs/>
          <w:lang w:val="pt-PT"/>
        </w:rPr>
        <w:t>Lições Aprendidas</w:t>
      </w:r>
    </w:p>
    <w:p w:rsidR="006D06ED" w:rsidRPr="007A7B12" w:rsidRDefault="00A15ADD" w:rsidP="00416726">
      <w:pPr>
        <w:pStyle w:val="pf0"/>
        <w:jc w:val="both"/>
        <w:rPr>
          <w:rStyle w:val="cf01"/>
          <w:lang w:val="pt-PT"/>
        </w:rPr>
      </w:pPr>
      <w:r w:rsidRPr="007A7B12">
        <w:rPr>
          <w:rStyle w:val="cf01"/>
          <w:lang w:val="pt-PT"/>
        </w:rPr>
        <w:t>Quais são as principais mensagens e lições tiradas de todas as actividades-piloto?</w:t>
      </w:r>
    </w:p>
    <w:p w:rsidR="006D06ED" w:rsidRPr="007A7B12" w:rsidRDefault="002E60E9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7A7B12">
        <w:rPr>
          <w:rFonts w:eastAsia="Times New Roman"/>
          <w:b/>
          <w:bCs/>
          <w:lang w:val="pt-PT"/>
        </w:rPr>
        <w:t>Recomendações para o futuro</w:t>
      </w:r>
    </w:p>
    <w:p w:rsidR="00E04987" w:rsidRPr="002C6F46" w:rsidRDefault="007A7B12" w:rsidP="00416726">
      <w:pPr>
        <w:pStyle w:val="pf0"/>
        <w:jc w:val="both"/>
        <w:rPr>
          <w:rStyle w:val="cf01"/>
          <w:lang w:val="pt-PT"/>
        </w:rPr>
      </w:pPr>
      <w:r w:rsidRPr="002C6F46">
        <w:rPr>
          <w:rStyle w:val="cf01"/>
          <w:lang w:val="pt-PT"/>
        </w:rPr>
        <w:t xml:space="preserve">Com base no acima exposto, quais são as suas recomendações para </w:t>
      </w:r>
      <w:r w:rsidR="00A01842">
        <w:rPr>
          <w:rStyle w:val="cf01"/>
          <w:lang w:val="pt-PT"/>
        </w:rPr>
        <w:t>elaborar</w:t>
      </w:r>
      <w:r w:rsidRPr="002C6F46">
        <w:rPr>
          <w:rStyle w:val="cf01"/>
          <w:lang w:val="pt-PT"/>
        </w:rPr>
        <w:t xml:space="preserve"> uma medição abrangente dos FFI no país? </w:t>
      </w:r>
      <w:r w:rsidR="00E04987" w:rsidRPr="002C6F46">
        <w:rPr>
          <w:rStyle w:val="cf01"/>
          <w:lang w:val="pt-PT"/>
        </w:rPr>
        <w:t xml:space="preserve"> </w:t>
      </w:r>
    </w:p>
    <w:p w:rsidR="00CE69F2" w:rsidRPr="002C6F46" w:rsidRDefault="00CE69F2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</w:p>
    <w:p w:rsidR="00CE69F2" w:rsidRPr="002C6F46" w:rsidRDefault="009A10D8" w:rsidP="00416726">
      <w:pPr>
        <w:pStyle w:val="Heading3"/>
        <w:spacing w:before="0"/>
        <w:jc w:val="both"/>
        <w:rPr>
          <w:rFonts w:eastAsia="Times New Roman"/>
          <w:b/>
          <w:bCs/>
          <w:lang w:val="pt-PT"/>
        </w:rPr>
      </w:pPr>
      <w:r w:rsidRPr="002C6F46">
        <w:rPr>
          <w:rFonts w:eastAsia="Times New Roman"/>
          <w:b/>
          <w:bCs/>
          <w:lang w:val="pt-PT"/>
        </w:rPr>
        <w:t>Quadro de relatório de progresso</w:t>
      </w:r>
    </w:p>
    <w:p w:rsidR="00E04987" w:rsidRPr="002C6F46" w:rsidRDefault="00E04987" w:rsidP="00416726">
      <w:pPr>
        <w:jc w:val="both"/>
        <w:rPr>
          <w:lang w:val="pt-PT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726"/>
        <w:gridCol w:w="960"/>
        <w:gridCol w:w="1124"/>
        <w:gridCol w:w="917"/>
        <w:gridCol w:w="1148"/>
        <w:gridCol w:w="1803"/>
        <w:gridCol w:w="1248"/>
      </w:tblGrid>
      <w:tr w:rsidR="00C56A6E" w:rsidRPr="002C6F46" w:rsidTr="008849B0">
        <w:tc>
          <w:tcPr>
            <w:tcW w:w="1755" w:type="dxa"/>
          </w:tcPr>
          <w:p w:rsidR="008849B0" w:rsidRPr="002C6F46" w:rsidRDefault="008849B0" w:rsidP="00416726">
            <w:pPr>
              <w:jc w:val="both"/>
              <w:rPr>
                <w:b/>
                <w:bCs/>
                <w:lang w:val="pt-PT"/>
              </w:rPr>
            </w:pPr>
            <w:r w:rsidRPr="002C6F46">
              <w:rPr>
                <w:b/>
                <w:bCs/>
                <w:lang w:val="pt-PT"/>
              </w:rPr>
              <w:t>Ta</w:t>
            </w:r>
            <w:r w:rsidR="009A10D8" w:rsidRPr="002C6F46">
              <w:rPr>
                <w:b/>
                <w:bCs/>
                <w:lang w:val="pt-PT"/>
              </w:rPr>
              <w:t>refa</w:t>
            </w:r>
          </w:p>
        </w:tc>
        <w:tc>
          <w:tcPr>
            <w:tcW w:w="961" w:type="dxa"/>
          </w:tcPr>
          <w:p w:rsidR="008849B0" w:rsidRPr="002C6F46" w:rsidRDefault="00A475B4" w:rsidP="00416726">
            <w:pPr>
              <w:jc w:val="both"/>
              <w:rPr>
                <w:b/>
                <w:bCs/>
                <w:lang w:val="pt-PT"/>
              </w:rPr>
            </w:pPr>
            <w:r w:rsidRPr="002C6F46">
              <w:rPr>
                <w:b/>
                <w:bCs/>
                <w:lang w:val="pt-PT"/>
              </w:rPr>
              <w:t>Data prevista de início</w:t>
            </w:r>
          </w:p>
        </w:tc>
        <w:tc>
          <w:tcPr>
            <w:tcW w:w="961" w:type="dxa"/>
          </w:tcPr>
          <w:p w:rsidR="008849B0" w:rsidRPr="002C6F46" w:rsidRDefault="00A475B4" w:rsidP="00416726">
            <w:pPr>
              <w:jc w:val="both"/>
              <w:rPr>
                <w:b/>
                <w:bCs/>
                <w:lang w:val="pt-PT"/>
              </w:rPr>
            </w:pPr>
            <w:r w:rsidRPr="002C6F46">
              <w:rPr>
                <w:b/>
                <w:bCs/>
                <w:lang w:val="pt-PT"/>
              </w:rPr>
              <w:t>Data prevista de conclusão</w:t>
            </w:r>
          </w:p>
        </w:tc>
        <w:tc>
          <w:tcPr>
            <w:tcW w:w="958" w:type="dxa"/>
          </w:tcPr>
          <w:p w:rsidR="008849B0" w:rsidRPr="002C6F46" w:rsidRDefault="00A475B4" w:rsidP="00416726">
            <w:pPr>
              <w:jc w:val="both"/>
              <w:rPr>
                <w:b/>
                <w:bCs/>
                <w:lang w:val="pt-PT"/>
              </w:rPr>
            </w:pPr>
            <w:r w:rsidRPr="002C6F46">
              <w:rPr>
                <w:b/>
                <w:bCs/>
                <w:lang w:val="pt-PT"/>
              </w:rPr>
              <w:t>Data de Início</w:t>
            </w:r>
          </w:p>
        </w:tc>
        <w:tc>
          <w:tcPr>
            <w:tcW w:w="1091" w:type="dxa"/>
          </w:tcPr>
          <w:p w:rsidR="008849B0" w:rsidRPr="002C6F46" w:rsidRDefault="00C56A6E" w:rsidP="00416726">
            <w:pPr>
              <w:jc w:val="both"/>
              <w:rPr>
                <w:b/>
                <w:bCs/>
                <w:lang w:val="pt-PT"/>
              </w:rPr>
            </w:pPr>
            <w:r w:rsidRPr="002C6F46">
              <w:rPr>
                <w:b/>
                <w:bCs/>
                <w:lang w:val="pt-PT"/>
              </w:rPr>
              <w:t>D</w:t>
            </w:r>
            <w:r w:rsidR="008849B0" w:rsidRPr="002C6F46">
              <w:rPr>
                <w:b/>
                <w:bCs/>
                <w:lang w:val="pt-PT"/>
              </w:rPr>
              <w:t>at</w:t>
            </w:r>
            <w:r w:rsidRPr="002C6F46">
              <w:rPr>
                <w:b/>
                <w:bCs/>
                <w:lang w:val="pt-PT"/>
              </w:rPr>
              <w:t>a de Conclusão</w:t>
            </w:r>
          </w:p>
        </w:tc>
        <w:tc>
          <w:tcPr>
            <w:tcW w:w="1924" w:type="dxa"/>
          </w:tcPr>
          <w:p w:rsidR="008849B0" w:rsidRPr="002C6F46" w:rsidRDefault="00C56A6E" w:rsidP="00416726">
            <w:pPr>
              <w:jc w:val="both"/>
              <w:rPr>
                <w:b/>
                <w:bCs/>
                <w:lang w:val="pt-PT"/>
              </w:rPr>
            </w:pPr>
            <w:r w:rsidRPr="002C6F46">
              <w:rPr>
                <w:b/>
                <w:bCs/>
                <w:lang w:val="pt-PT"/>
              </w:rPr>
              <w:t>Partes envolvi</w:t>
            </w:r>
            <w:r w:rsidR="008849B0" w:rsidRPr="002C6F46">
              <w:rPr>
                <w:b/>
                <w:bCs/>
                <w:lang w:val="pt-PT"/>
              </w:rPr>
              <w:t>d</w:t>
            </w:r>
            <w:r w:rsidRPr="002C6F46">
              <w:rPr>
                <w:b/>
                <w:bCs/>
                <w:lang w:val="pt-PT"/>
              </w:rPr>
              <w:t>as</w:t>
            </w:r>
          </w:p>
        </w:tc>
        <w:tc>
          <w:tcPr>
            <w:tcW w:w="1276" w:type="dxa"/>
          </w:tcPr>
          <w:p w:rsidR="008849B0" w:rsidRPr="002C6F46" w:rsidRDefault="008849B0" w:rsidP="00A01842">
            <w:pPr>
              <w:jc w:val="both"/>
              <w:rPr>
                <w:b/>
                <w:bCs/>
                <w:lang w:val="pt-PT"/>
              </w:rPr>
            </w:pPr>
            <w:r w:rsidRPr="002C6F46">
              <w:rPr>
                <w:b/>
                <w:bCs/>
                <w:lang w:val="pt-PT"/>
              </w:rPr>
              <w:t>S</w:t>
            </w:r>
            <w:r w:rsidR="00A01842">
              <w:rPr>
                <w:b/>
                <w:bCs/>
                <w:lang w:val="pt-PT"/>
              </w:rPr>
              <w:t>ituação</w:t>
            </w:r>
            <w:r w:rsidRPr="002C6F46">
              <w:rPr>
                <w:b/>
                <w:bCs/>
                <w:lang w:val="pt-PT"/>
              </w:rPr>
              <w:t>*</w:t>
            </w:r>
          </w:p>
        </w:tc>
      </w:tr>
      <w:tr w:rsidR="00C56A6E" w:rsidRPr="00A01842" w:rsidTr="008849B0">
        <w:tc>
          <w:tcPr>
            <w:tcW w:w="1755" w:type="dxa"/>
          </w:tcPr>
          <w:p w:rsidR="008849B0" w:rsidRPr="002C6F46" w:rsidRDefault="0032010A" w:rsidP="00A01842">
            <w:pPr>
              <w:jc w:val="both"/>
              <w:rPr>
                <w:lang w:val="pt-PT"/>
              </w:rPr>
            </w:pPr>
            <w:r w:rsidRPr="002C6F46">
              <w:rPr>
                <w:lang w:val="pt-PT"/>
              </w:rPr>
              <w:t xml:space="preserve">Avaliação de risco </w:t>
            </w:r>
            <w:r w:rsidR="00A01842">
              <w:rPr>
                <w:lang w:val="pt-PT"/>
              </w:rPr>
              <w:t xml:space="preserve">de </w:t>
            </w:r>
            <w:r w:rsidRPr="002C6F46">
              <w:rPr>
                <w:lang w:val="pt-PT"/>
              </w:rPr>
              <w:t>FF</w:t>
            </w:r>
            <w:r w:rsidR="00A01842">
              <w:rPr>
                <w:lang w:val="pt-PT"/>
              </w:rPr>
              <w:t>I</w:t>
            </w: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58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09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924" w:type="dxa"/>
          </w:tcPr>
          <w:p w:rsidR="008849B0" w:rsidRPr="002C6F46" w:rsidRDefault="008849B0" w:rsidP="00416726">
            <w:pPr>
              <w:jc w:val="both"/>
              <w:rPr>
                <w:rStyle w:val="cf01"/>
                <w:lang w:val="pt-PT"/>
              </w:rPr>
            </w:pPr>
          </w:p>
        </w:tc>
        <w:tc>
          <w:tcPr>
            <w:tcW w:w="1276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</w:tr>
      <w:tr w:rsidR="00C56A6E" w:rsidRPr="002C6F46" w:rsidTr="008849B0">
        <w:tc>
          <w:tcPr>
            <w:tcW w:w="1755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  <w:r w:rsidRPr="002C6F46">
              <w:rPr>
                <w:lang w:val="pt-PT"/>
              </w:rPr>
              <w:t>Map</w:t>
            </w:r>
            <w:r w:rsidR="00944842" w:rsidRPr="002C6F46">
              <w:rPr>
                <w:lang w:val="pt-PT"/>
              </w:rPr>
              <w:t>eamento</w:t>
            </w: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58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09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924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276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</w:tr>
      <w:tr w:rsidR="00C56A6E" w:rsidRPr="002C6F46" w:rsidTr="008849B0">
        <w:tc>
          <w:tcPr>
            <w:tcW w:w="1755" w:type="dxa"/>
          </w:tcPr>
          <w:p w:rsidR="008849B0" w:rsidRPr="002C6F46" w:rsidRDefault="009D0AA2" w:rsidP="00416726">
            <w:pPr>
              <w:jc w:val="both"/>
              <w:rPr>
                <w:lang w:val="pt-PT"/>
              </w:rPr>
            </w:pPr>
            <w:r w:rsidRPr="002C6F46">
              <w:rPr>
                <w:lang w:val="pt-PT"/>
              </w:rPr>
              <w:t>Formação</w:t>
            </w: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58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09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924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276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</w:tr>
      <w:tr w:rsidR="00C56A6E" w:rsidRPr="00416726" w:rsidTr="008849B0">
        <w:tc>
          <w:tcPr>
            <w:tcW w:w="1755" w:type="dxa"/>
          </w:tcPr>
          <w:p w:rsidR="008849B0" w:rsidRPr="002C6F46" w:rsidRDefault="00944842" w:rsidP="00416726">
            <w:pPr>
              <w:jc w:val="both"/>
              <w:rPr>
                <w:lang w:val="pt-PT"/>
              </w:rPr>
            </w:pPr>
            <w:r w:rsidRPr="002C6F46">
              <w:rPr>
                <w:lang w:val="pt-PT"/>
              </w:rPr>
              <w:t>Revisão da disponibilidade dos dados</w:t>
            </w: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58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09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924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276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</w:tr>
      <w:tr w:rsidR="00C56A6E" w:rsidRPr="002C6F46" w:rsidTr="008849B0">
        <w:tc>
          <w:tcPr>
            <w:tcW w:w="1755" w:type="dxa"/>
          </w:tcPr>
          <w:p w:rsidR="008849B0" w:rsidRPr="002C6F46" w:rsidRDefault="00944842" w:rsidP="00A01842">
            <w:pPr>
              <w:jc w:val="both"/>
              <w:rPr>
                <w:lang w:val="pt-PT"/>
              </w:rPr>
            </w:pPr>
            <w:r w:rsidRPr="002C6F46">
              <w:rPr>
                <w:lang w:val="pt-PT"/>
              </w:rPr>
              <w:t>Plano de testes</w:t>
            </w:r>
            <w:r w:rsidR="00A01842">
              <w:rPr>
                <w:lang w:val="pt-PT"/>
              </w:rPr>
              <w:t>-</w:t>
            </w:r>
            <w:r w:rsidR="00A01842" w:rsidRPr="002C6F46">
              <w:rPr>
                <w:lang w:val="pt-PT"/>
              </w:rPr>
              <w:t xml:space="preserve"> </w:t>
            </w:r>
            <w:r w:rsidR="00A01842" w:rsidRPr="002C6F46">
              <w:rPr>
                <w:lang w:val="pt-PT"/>
              </w:rPr>
              <w:t>piloto</w:t>
            </w: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58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09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924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276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</w:tr>
      <w:tr w:rsidR="00C56A6E" w:rsidRPr="00416726" w:rsidTr="008849B0">
        <w:tc>
          <w:tcPr>
            <w:tcW w:w="1755" w:type="dxa"/>
          </w:tcPr>
          <w:p w:rsidR="008849B0" w:rsidRPr="002C6F46" w:rsidRDefault="00944842" w:rsidP="00416726">
            <w:pPr>
              <w:jc w:val="both"/>
              <w:rPr>
                <w:lang w:val="pt-PT"/>
              </w:rPr>
            </w:pPr>
            <w:r w:rsidRPr="002C6F46">
              <w:rPr>
                <w:lang w:val="pt-PT"/>
              </w:rPr>
              <w:t>Relatório sobre resultados de testes-piloto</w:t>
            </w: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  <w:bookmarkStart w:id="0" w:name="_GoBack"/>
            <w:bookmarkEnd w:id="0"/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58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09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924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276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</w:tr>
      <w:tr w:rsidR="00C56A6E" w:rsidRPr="002C6F46" w:rsidTr="008849B0">
        <w:tc>
          <w:tcPr>
            <w:tcW w:w="1755" w:type="dxa"/>
          </w:tcPr>
          <w:p w:rsidR="008849B0" w:rsidRPr="002C6F46" w:rsidRDefault="002C6F46" w:rsidP="00416726">
            <w:pPr>
              <w:jc w:val="both"/>
              <w:rPr>
                <w:lang w:val="pt-PT"/>
              </w:rPr>
            </w:pPr>
            <w:r w:rsidRPr="002C6F46">
              <w:rPr>
                <w:lang w:val="pt-PT"/>
              </w:rPr>
              <w:t>Plano de acção</w:t>
            </w: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58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09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924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276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</w:tr>
      <w:tr w:rsidR="00C56A6E" w:rsidRPr="002C6F46" w:rsidTr="008849B0">
        <w:tc>
          <w:tcPr>
            <w:tcW w:w="1755" w:type="dxa"/>
          </w:tcPr>
          <w:p w:rsidR="008849B0" w:rsidRPr="002C6F46" w:rsidRDefault="002C6F46" w:rsidP="00416726">
            <w:pPr>
              <w:jc w:val="both"/>
              <w:rPr>
                <w:lang w:val="pt-PT"/>
              </w:rPr>
            </w:pPr>
            <w:r w:rsidRPr="002C6F46">
              <w:rPr>
                <w:lang w:val="pt-PT"/>
              </w:rPr>
              <w:t>Relatório final</w:t>
            </w: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6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958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091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924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  <w:tc>
          <w:tcPr>
            <w:tcW w:w="1276" w:type="dxa"/>
          </w:tcPr>
          <w:p w:rsidR="008849B0" w:rsidRPr="002C6F46" w:rsidRDefault="008849B0" w:rsidP="00416726">
            <w:pPr>
              <w:jc w:val="both"/>
              <w:rPr>
                <w:lang w:val="pt-PT"/>
              </w:rPr>
            </w:pPr>
          </w:p>
        </w:tc>
      </w:tr>
    </w:tbl>
    <w:p w:rsidR="00CE69F2" w:rsidRPr="002C6F46" w:rsidRDefault="008416F4" w:rsidP="00416726">
      <w:pPr>
        <w:jc w:val="both"/>
        <w:rPr>
          <w:lang w:val="pt-PT"/>
        </w:rPr>
      </w:pPr>
      <w:r w:rsidRPr="002C6F46">
        <w:rPr>
          <w:lang w:val="pt-PT"/>
        </w:rPr>
        <w:t xml:space="preserve">* </w:t>
      </w:r>
      <w:r w:rsidR="002C6F46" w:rsidRPr="002C6F46">
        <w:rPr>
          <w:rStyle w:val="cf01"/>
          <w:lang w:val="pt-PT"/>
        </w:rPr>
        <w:t>não iniciado / iniciado / em curso / primeiros resultados / final ou acordado</w:t>
      </w:r>
    </w:p>
    <w:p w:rsidR="00CE69F2" w:rsidRPr="002C6F46" w:rsidRDefault="00CE69F2" w:rsidP="00416726">
      <w:pPr>
        <w:jc w:val="both"/>
        <w:rPr>
          <w:lang w:val="pt-PT"/>
        </w:rPr>
      </w:pPr>
    </w:p>
    <w:sectPr w:rsidR="00CE69F2" w:rsidRPr="002C6F46" w:rsidSect="007F7606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DB" w:rsidRDefault="007E48DB" w:rsidP="004C79D5">
      <w:pPr>
        <w:spacing w:after="0" w:line="240" w:lineRule="auto"/>
      </w:pPr>
      <w:r>
        <w:separator/>
      </w:r>
    </w:p>
  </w:endnote>
  <w:endnote w:type="continuationSeparator" w:id="0">
    <w:p w:rsidR="007E48DB" w:rsidRDefault="007E48DB" w:rsidP="004C79D5">
      <w:pPr>
        <w:spacing w:after="0" w:line="240" w:lineRule="auto"/>
      </w:pPr>
      <w:r>
        <w:continuationSeparator/>
      </w:r>
    </w:p>
  </w:endnote>
  <w:endnote w:type="continuationNotice" w:id="1">
    <w:p w:rsidR="007E48DB" w:rsidRDefault="007E4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-1004897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721" w:rsidRPr="004C79D5" w:rsidRDefault="00F46FE5">
        <w:pPr>
          <w:pStyle w:val="Footer"/>
          <w:jc w:val="center"/>
          <w:rPr>
            <w:i/>
            <w:iCs/>
          </w:rPr>
        </w:pPr>
        <w:r w:rsidRPr="004C79D5">
          <w:rPr>
            <w:i/>
            <w:iCs/>
          </w:rPr>
          <w:fldChar w:fldCharType="begin"/>
        </w:r>
        <w:r w:rsidR="007E4721" w:rsidRPr="004C79D5">
          <w:rPr>
            <w:i/>
            <w:iCs/>
          </w:rPr>
          <w:instrText xml:space="preserve"> PAGE   \* MERGEFORMAT </w:instrText>
        </w:r>
        <w:r w:rsidRPr="004C79D5">
          <w:rPr>
            <w:i/>
            <w:iCs/>
          </w:rPr>
          <w:fldChar w:fldCharType="separate"/>
        </w:r>
        <w:r w:rsidR="00A01842">
          <w:rPr>
            <w:i/>
            <w:iCs/>
            <w:noProof/>
          </w:rPr>
          <w:t>2</w:t>
        </w:r>
        <w:r w:rsidRPr="004C79D5">
          <w:rPr>
            <w:i/>
            <w:iCs/>
            <w:noProof/>
          </w:rPr>
          <w:fldChar w:fldCharType="end"/>
        </w:r>
      </w:p>
    </w:sdtContent>
  </w:sdt>
  <w:p w:rsidR="007E4721" w:rsidRPr="004C79D5" w:rsidRDefault="007E4721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DB" w:rsidRDefault="007E48DB" w:rsidP="004C79D5">
      <w:pPr>
        <w:spacing w:after="0" w:line="240" w:lineRule="auto"/>
      </w:pPr>
      <w:r>
        <w:separator/>
      </w:r>
    </w:p>
  </w:footnote>
  <w:footnote w:type="continuationSeparator" w:id="0">
    <w:p w:rsidR="007E48DB" w:rsidRDefault="007E48DB" w:rsidP="004C79D5">
      <w:pPr>
        <w:spacing w:after="0" w:line="240" w:lineRule="auto"/>
      </w:pPr>
      <w:r>
        <w:continuationSeparator/>
      </w:r>
    </w:p>
  </w:footnote>
  <w:footnote w:type="continuationNotice" w:id="1">
    <w:p w:rsidR="007E48DB" w:rsidRDefault="007E48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611"/>
    <w:multiLevelType w:val="hybridMultilevel"/>
    <w:tmpl w:val="C5D64B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0F9C"/>
    <w:multiLevelType w:val="hybridMultilevel"/>
    <w:tmpl w:val="9A6EFE70"/>
    <w:lvl w:ilvl="0" w:tplc="523C4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F600F"/>
    <w:multiLevelType w:val="hybridMultilevel"/>
    <w:tmpl w:val="3E6C4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C8698D"/>
    <w:multiLevelType w:val="hybridMultilevel"/>
    <w:tmpl w:val="DA64ABA2"/>
    <w:lvl w:ilvl="0" w:tplc="65B8D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C4509"/>
    <w:multiLevelType w:val="hybridMultilevel"/>
    <w:tmpl w:val="3E6C4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E3566F"/>
    <w:multiLevelType w:val="hybridMultilevel"/>
    <w:tmpl w:val="F75C0B8E"/>
    <w:lvl w:ilvl="0" w:tplc="296C880E">
      <w:start w:val="1"/>
      <w:numFmt w:val="bullet"/>
      <w:lvlText w:val="-"/>
      <w:lvlJc w:val="left"/>
      <w:pPr>
        <w:ind w:left="8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3BA73074"/>
    <w:multiLevelType w:val="hybridMultilevel"/>
    <w:tmpl w:val="1556F7C4"/>
    <w:lvl w:ilvl="0" w:tplc="97A0797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3F5838"/>
    <w:multiLevelType w:val="hybridMultilevel"/>
    <w:tmpl w:val="464AF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C514B"/>
    <w:multiLevelType w:val="hybridMultilevel"/>
    <w:tmpl w:val="3A786954"/>
    <w:lvl w:ilvl="0" w:tplc="A4D4E9D0">
      <w:start w:val="1"/>
      <w:numFmt w:val="upperRoman"/>
      <w:lvlText w:val="%1."/>
      <w:lvlJc w:val="left"/>
      <w:pPr>
        <w:ind w:left="1288" w:hanging="46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0F20394">
      <w:start w:val="1"/>
      <w:numFmt w:val="decimal"/>
      <w:lvlText w:val="%2."/>
      <w:lvlJc w:val="left"/>
      <w:pPr>
        <w:ind w:left="466" w:hanging="466"/>
      </w:pPr>
      <w:rPr>
        <w:rFonts w:ascii="Calibri" w:hAnsi="Calibri" w:hint="default"/>
        <w:b w:val="0"/>
        <w:bCs/>
        <w:i w:val="0"/>
        <w:w w:val="99"/>
        <w:sz w:val="22"/>
        <w:szCs w:val="20"/>
        <w:lang w:val="en-GB"/>
      </w:rPr>
    </w:lvl>
    <w:lvl w:ilvl="2" w:tplc="6BDA058E">
      <w:numFmt w:val="bullet"/>
      <w:lvlText w:val=""/>
      <w:lvlJc w:val="left"/>
      <w:pPr>
        <w:ind w:left="1573" w:hanging="466"/>
      </w:pPr>
      <w:rPr>
        <w:rFonts w:ascii="Symbol" w:eastAsia="Symbol" w:hAnsi="Symbol" w:cs="Symbol" w:hint="default"/>
        <w:w w:val="102"/>
        <w:sz w:val="20"/>
        <w:szCs w:val="20"/>
      </w:rPr>
    </w:lvl>
    <w:lvl w:ilvl="3" w:tplc="559CC524">
      <w:numFmt w:val="bullet"/>
      <w:lvlText w:val="•"/>
      <w:lvlJc w:val="left"/>
      <w:pPr>
        <w:ind w:left="3398" w:hanging="466"/>
      </w:pPr>
      <w:rPr>
        <w:rFonts w:hint="default"/>
      </w:rPr>
    </w:lvl>
    <w:lvl w:ilvl="4" w:tplc="B39E53EE">
      <w:numFmt w:val="bullet"/>
      <w:lvlText w:val="•"/>
      <w:lvlJc w:val="left"/>
      <w:pPr>
        <w:ind w:left="4308" w:hanging="466"/>
      </w:pPr>
      <w:rPr>
        <w:rFonts w:hint="default"/>
      </w:rPr>
    </w:lvl>
    <w:lvl w:ilvl="5" w:tplc="4B8E01D8">
      <w:numFmt w:val="bullet"/>
      <w:lvlText w:val="•"/>
      <w:lvlJc w:val="left"/>
      <w:pPr>
        <w:ind w:left="5217" w:hanging="466"/>
      </w:pPr>
      <w:rPr>
        <w:rFonts w:hint="default"/>
      </w:rPr>
    </w:lvl>
    <w:lvl w:ilvl="6" w:tplc="3BFA3334">
      <w:numFmt w:val="bullet"/>
      <w:lvlText w:val="•"/>
      <w:lvlJc w:val="left"/>
      <w:pPr>
        <w:ind w:left="6126" w:hanging="466"/>
      </w:pPr>
      <w:rPr>
        <w:rFonts w:hint="default"/>
      </w:rPr>
    </w:lvl>
    <w:lvl w:ilvl="7" w:tplc="BE6E3232">
      <w:numFmt w:val="bullet"/>
      <w:lvlText w:val="•"/>
      <w:lvlJc w:val="left"/>
      <w:pPr>
        <w:ind w:left="7036" w:hanging="466"/>
      </w:pPr>
      <w:rPr>
        <w:rFonts w:hint="default"/>
      </w:rPr>
    </w:lvl>
    <w:lvl w:ilvl="8" w:tplc="39C0D7C6">
      <w:numFmt w:val="bullet"/>
      <w:lvlText w:val="•"/>
      <w:lvlJc w:val="left"/>
      <w:pPr>
        <w:ind w:left="7945" w:hanging="466"/>
      </w:pPr>
      <w:rPr>
        <w:rFonts w:hint="default"/>
      </w:rPr>
    </w:lvl>
  </w:abstractNum>
  <w:abstractNum w:abstractNumId="9">
    <w:nsid w:val="53C57C2A"/>
    <w:multiLevelType w:val="hybridMultilevel"/>
    <w:tmpl w:val="30E88C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83BE7"/>
    <w:multiLevelType w:val="hybridMultilevel"/>
    <w:tmpl w:val="A3CC6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40FB6"/>
    <w:multiLevelType w:val="hybridMultilevel"/>
    <w:tmpl w:val="3E6C4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15070A"/>
    <w:multiLevelType w:val="hybridMultilevel"/>
    <w:tmpl w:val="781C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D5"/>
    <w:rsid w:val="00012DA5"/>
    <w:rsid w:val="00026582"/>
    <w:rsid w:val="000311DD"/>
    <w:rsid w:val="000416DE"/>
    <w:rsid w:val="0005326E"/>
    <w:rsid w:val="000541FC"/>
    <w:rsid w:val="000623D3"/>
    <w:rsid w:val="00074921"/>
    <w:rsid w:val="000952ED"/>
    <w:rsid w:val="000A187C"/>
    <w:rsid w:val="000B49A1"/>
    <w:rsid w:val="000C0834"/>
    <w:rsid w:val="000F46C0"/>
    <w:rsid w:val="00103868"/>
    <w:rsid w:val="001237B1"/>
    <w:rsid w:val="00156399"/>
    <w:rsid w:val="00156649"/>
    <w:rsid w:val="00161FA3"/>
    <w:rsid w:val="00171238"/>
    <w:rsid w:val="00171EA0"/>
    <w:rsid w:val="001B7174"/>
    <w:rsid w:val="001C1B1D"/>
    <w:rsid w:val="001E6C79"/>
    <w:rsid w:val="00200C3B"/>
    <w:rsid w:val="002057D6"/>
    <w:rsid w:val="002065A5"/>
    <w:rsid w:val="00213952"/>
    <w:rsid w:val="00216178"/>
    <w:rsid w:val="00232D44"/>
    <w:rsid w:val="002516DB"/>
    <w:rsid w:val="00256351"/>
    <w:rsid w:val="00271304"/>
    <w:rsid w:val="002A5275"/>
    <w:rsid w:val="002B79DC"/>
    <w:rsid w:val="002C2ABA"/>
    <w:rsid w:val="002C6F46"/>
    <w:rsid w:val="002E60E9"/>
    <w:rsid w:val="003031C4"/>
    <w:rsid w:val="00311593"/>
    <w:rsid w:val="0032010A"/>
    <w:rsid w:val="0035293F"/>
    <w:rsid w:val="00353912"/>
    <w:rsid w:val="0039E88A"/>
    <w:rsid w:val="003B6AD3"/>
    <w:rsid w:val="003D5265"/>
    <w:rsid w:val="003E3733"/>
    <w:rsid w:val="003F5455"/>
    <w:rsid w:val="003F64E6"/>
    <w:rsid w:val="003F7B10"/>
    <w:rsid w:val="0041571D"/>
    <w:rsid w:val="00416726"/>
    <w:rsid w:val="00425B5B"/>
    <w:rsid w:val="00426B4D"/>
    <w:rsid w:val="004276F3"/>
    <w:rsid w:val="00443D1A"/>
    <w:rsid w:val="00453730"/>
    <w:rsid w:val="00477A70"/>
    <w:rsid w:val="004B6B28"/>
    <w:rsid w:val="004C1215"/>
    <w:rsid w:val="004C1E7A"/>
    <w:rsid w:val="004C48A9"/>
    <w:rsid w:val="004C79D5"/>
    <w:rsid w:val="004D51C9"/>
    <w:rsid w:val="004F68FD"/>
    <w:rsid w:val="005038BD"/>
    <w:rsid w:val="00516082"/>
    <w:rsid w:val="00530399"/>
    <w:rsid w:val="00553B9E"/>
    <w:rsid w:val="00572796"/>
    <w:rsid w:val="00574737"/>
    <w:rsid w:val="00584817"/>
    <w:rsid w:val="00584CA9"/>
    <w:rsid w:val="005A501A"/>
    <w:rsid w:val="005D044F"/>
    <w:rsid w:val="005D0936"/>
    <w:rsid w:val="005E574B"/>
    <w:rsid w:val="0060302F"/>
    <w:rsid w:val="0061452C"/>
    <w:rsid w:val="0063037B"/>
    <w:rsid w:val="0064333C"/>
    <w:rsid w:val="00643B9F"/>
    <w:rsid w:val="0065439E"/>
    <w:rsid w:val="00681476"/>
    <w:rsid w:val="00687978"/>
    <w:rsid w:val="0069033C"/>
    <w:rsid w:val="006B45DF"/>
    <w:rsid w:val="006C1DB9"/>
    <w:rsid w:val="006C6DA9"/>
    <w:rsid w:val="006D06ED"/>
    <w:rsid w:val="00701B92"/>
    <w:rsid w:val="00701CAA"/>
    <w:rsid w:val="00706A57"/>
    <w:rsid w:val="00711942"/>
    <w:rsid w:val="007176DE"/>
    <w:rsid w:val="0077265A"/>
    <w:rsid w:val="00782F26"/>
    <w:rsid w:val="007A7B12"/>
    <w:rsid w:val="007B1D43"/>
    <w:rsid w:val="007C1AEF"/>
    <w:rsid w:val="007D2800"/>
    <w:rsid w:val="007D5441"/>
    <w:rsid w:val="007E4721"/>
    <w:rsid w:val="007E48DB"/>
    <w:rsid w:val="007F7606"/>
    <w:rsid w:val="00800791"/>
    <w:rsid w:val="00831C11"/>
    <w:rsid w:val="008416F4"/>
    <w:rsid w:val="008418EB"/>
    <w:rsid w:val="00874E8B"/>
    <w:rsid w:val="008849B0"/>
    <w:rsid w:val="008C6213"/>
    <w:rsid w:val="008D027B"/>
    <w:rsid w:val="00913E38"/>
    <w:rsid w:val="00944842"/>
    <w:rsid w:val="009471D1"/>
    <w:rsid w:val="00950604"/>
    <w:rsid w:val="00950E0B"/>
    <w:rsid w:val="00950FB0"/>
    <w:rsid w:val="00970C7B"/>
    <w:rsid w:val="00973E13"/>
    <w:rsid w:val="00976BBD"/>
    <w:rsid w:val="00997C9D"/>
    <w:rsid w:val="009A0DE5"/>
    <w:rsid w:val="009A10D8"/>
    <w:rsid w:val="009C77D6"/>
    <w:rsid w:val="009D0AA2"/>
    <w:rsid w:val="009F011D"/>
    <w:rsid w:val="00A01842"/>
    <w:rsid w:val="00A043F8"/>
    <w:rsid w:val="00A15ADD"/>
    <w:rsid w:val="00A2041D"/>
    <w:rsid w:val="00A23615"/>
    <w:rsid w:val="00A27B20"/>
    <w:rsid w:val="00A44A76"/>
    <w:rsid w:val="00A475B4"/>
    <w:rsid w:val="00A54E56"/>
    <w:rsid w:val="00A635FE"/>
    <w:rsid w:val="00A734E7"/>
    <w:rsid w:val="00A76FE8"/>
    <w:rsid w:val="00A854B0"/>
    <w:rsid w:val="00A868E3"/>
    <w:rsid w:val="00A95CF6"/>
    <w:rsid w:val="00AB2142"/>
    <w:rsid w:val="00AB3650"/>
    <w:rsid w:val="00AB77B5"/>
    <w:rsid w:val="00AC53CD"/>
    <w:rsid w:val="00AD31F8"/>
    <w:rsid w:val="00AD4E4E"/>
    <w:rsid w:val="00AE7395"/>
    <w:rsid w:val="00B1527C"/>
    <w:rsid w:val="00B23EF7"/>
    <w:rsid w:val="00B3248A"/>
    <w:rsid w:val="00B327F8"/>
    <w:rsid w:val="00B34172"/>
    <w:rsid w:val="00B60F34"/>
    <w:rsid w:val="00B615B3"/>
    <w:rsid w:val="00B66B36"/>
    <w:rsid w:val="00B9011E"/>
    <w:rsid w:val="00B93ED9"/>
    <w:rsid w:val="00B95F69"/>
    <w:rsid w:val="00BF1883"/>
    <w:rsid w:val="00C10A53"/>
    <w:rsid w:val="00C1145C"/>
    <w:rsid w:val="00C2127E"/>
    <w:rsid w:val="00C2143D"/>
    <w:rsid w:val="00C3563E"/>
    <w:rsid w:val="00C44BFD"/>
    <w:rsid w:val="00C56A6E"/>
    <w:rsid w:val="00C718C0"/>
    <w:rsid w:val="00C822D8"/>
    <w:rsid w:val="00CB19CA"/>
    <w:rsid w:val="00CC7C85"/>
    <w:rsid w:val="00CE69F2"/>
    <w:rsid w:val="00CF1A15"/>
    <w:rsid w:val="00D00513"/>
    <w:rsid w:val="00D276F2"/>
    <w:rsid w:val="00D372D8"/>
    <w:rsid w:val="00D57F94"/>
    <w:rsid w:val="00D95554"/>
    <w:rsid w:val="00D97785"/>
    <w:rsid w:val="00DA5643"/>
    <w:rsid w:val="00DB42D1"/>
    <w:rsid w:val="00DF7C01"/>
    <w:rsid w:val="00E04987"/>
    <w:rsid w:val="00E507DC"/>
    <w:rsid w:val="00E863FD"/>
    <w:rsid w:val="00E90EC5"/>
    <w:rsid w:val="00ED7E6B"/>
    <w:rsid w:val="00EE455E"/>
    <w:rsid w:val="00EF0708"/>
    <w:rsid w:val="00EF0D82"/>
    <w:rsid w:val="00F14A8F"/>
    <w:rsid w:val="00F30F59"/>
    <w:rsid w:val="00F33A4C"/>
    <w:rsid w:val="00F41087"/>
    <w:rsid w:val="00F46FE5"/>
    <w:rsid w:val="00F75AA4"/>
    <w:rsid w:val="00FA2F90"/>
    <w:rsid w:val="00FA4003"/>
    <w:rsid w:val="00FE1231"/>
    <w:rsid w:val="01DAE2EF"/>
    <w:rsid w:val="040D85E7"/>
    <w:rsid w:val="0F754985"/>
    <w:rsid w:val="0FF0F0E9"/>
    <w:rsid w:val="11FEE88C"/>
    <w:rsid w:val="176337F9"/>
    <w:rsid w:val="19DA9BE5"/>
    <w:rsid w:val="1D663BF0"/>
    <w:rsid w:val="1DF9C556"/>
    <w:rsid w:val="21F34156"/>
    <w:rsid w:val="25309BBF"/>
    <w:rsid w:val="2667466F"/>
    <w:rsid w:val="27C3180F"/>
    <w:rsid w:val="27D5A598"/>
    <w:rsid w:val="28C8B210"/>
    <w:rsid w:val="2956FF27"/>
    <w:rsid w:val="298EE503"/>
    <w:rsid w:val="2BA4BF78"/>
    <w:rsid w:val="37E02CC9"/>
    <w:rsid w:val="384EF573"/>
    <w:rsid w:val="386A1A23"/>
    <w:rsid w:val="39E5846D"/>
    <w:rsid w:val="3A49B283"/>
    <w:rsid w:val="41E809E2"/>
    <w:rsid w:val="42508326"/>
    <w:rsid w:val="4304BF5C"/>
    <w:rsid w:val="4E477203"/>
    <w:rsid w:val="535EAB25"/>
    <w:rsid w:val="5A319023"/>
    <w:rsid w:val="5B2926D1"/>
    <w:rsid w:val="6275C572"/>
    <w:rsid w:val="6294E21C"/>
    <w:rsid w:val="64209A45"/>
    <w:rsid w:val="6CC92844"/>
    <w:rsid w:val="79DAF6FA"/>
    <w:rsid w:val="7EA93679"/>
    <w:rsid w:val="7FB0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8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07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7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D5"/>
  </w:style>
  <w:style w:type="paragraph" w:styleId="Footer">
    <w:name w:val="footer"/>
    <w:basedOn w:val="Normal"/>
    <w:link w:val="Foot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D5"/>
  </w:style>
  <w:style w:type="character" w:customStyle="1" w:styleId="Heading3Char">
    <w:name w:val="Heading 3 Char"/>
    <w:basedOn w:val="DefaultParagraphFont"/>
    <w:link w:val="Heading3"/>
    <w:uiPriority w:val="9"/>
    <w:rsid w:val="008007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80079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007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426B4D"/>
  </w:style>
  <w:style w:type="character" w:styleId="PlaceholderText">
    <w:name w:val="Placeholder Text"/>
    <w:basedOn w:val="DefaultParagraphFont"/>
    <w:uiPriority w:val="99"/>
    <w:semiHidden/>
    <w:rsid w:val="00426B4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543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3">
    <w:name w:val="Plain Table 3"/>
    <w:basedOn w:val="TableNormal"/>
    <w:uiPriority w:val="99"/>
    <w:rsid w:val="006543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E47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72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6C6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6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6D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4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A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9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03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0311D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311DD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8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07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7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D5"/>
  </w:style>
  <w:style w:type="paragraph" w:styleId="Footer">
    <w:name w:val="footer"/>
    <w:basedOn w:val="Normal"/>
    <w:link w:val="Foot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D5"/>
  </w:style>
  <w:style w:type="character" w:customStyle="1" w:styleId="Heading3Char">
    <w:name w:val="Heading 3 Char"/>
    <w:basedOn w:val="DefaultParagraphFont"/>
    <w:link w:val="Heading3"/>
    <w:uiPriority w:val="9"/>
    <w:rsid w:val="008007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80079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007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426B4D"/>
  </w:style>
  <w:style w:type="character" w:styleId="PlaceholderText">
    <w:name w:val="Placeholder Text"/>
    <w:basedOn w:val="DefaultParagraphFont"/>
    <w:uiPriority w:val="99"/>
    <w:semiHidden/>
    <w:rsid w:val="00426B4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543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3">
    <w:name w:val="Plain Table 3"/>
    <w:basedOn w:val="TableNormal"/>
    <w:uiPriority w:val="99"/>
    <w:rsid w:val="006543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E47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72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6C6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6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6D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4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A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9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03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0311D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311DD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f3714-6ce0-4e34-9185-aca0df8dd2bd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6" ma:contentTypeDescription="Create a new document." ma:contentTypeScope="" ma:versionID="7b73106de3451e69fa603f1d59d144f8">
  <xsd:schema xmlns:xsd="http://www.w3.org/2001/XMLSchema" xmlns:xs="http://www.w3.org/2001/XMLSchema" xmlns:p="http://schemas.microsoft.com/office/2006/metadata/properties" xmlns:ns2="13ef3714-6ce0-4e34-9185-aca0df8dd2bd" xmlns:ns3="068b94d1-f089-4c47-abb6-20f20898a544" xmlns:ns4="985ec44e-1bab-4c0b-9df0-6ba128686fc9" targetNamespace="http://schemas.microsoft.com/office/2006/metadata/properties" ma:root="true" ma:fieldsID="6592b51fd091c1c6f49ad9aba99faf72" ns2:_="" ns3:_="" ns4:_="">
    <xsd:import namespace="13ef3714-6ce0-4e34-9185-aca0df8dd2bd"/>
    <xsd:import namespace="068b94d1-f089-4c47-abb6-20f20898a54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c5b3346-aa51-4025-add1-13f2d7ee623c}" ma:internalName="TaxCatchAll" ma:showField="CatchAllData" ma:web="068b94d1-f089-4c47-abb6-20f20898a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1904B-4239-4C25-AFBA-A16768EAC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2DA0A-9F53-4E85-9E86-0F2C32DA7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A952AB-CD5E-4A72-B424-4646A0E44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Nastav</dc:creator>
  <cp:lastModifiedBy>Vola</cp:lastModifiedBy>
  <cp:revision>2</cp:revision>
  <dcterms:created xsi:type="dcterms:W3CDTF">2021-10-18T21:51:00Z</dcterms:created>
  <dcterms:modified xsi:type="dcterms:W3CDTF">2021-10-18T21:51:00Z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0x010100AAAD0A91CC5DB94993D7D14C8E9AB896</vt:lpwstr>
  </property>
</Properties>
</file>